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0EC67" w14:textId="314E3AB4" w:rsidR="00582BF3" w:rsidRPr="00A315D2" w:rsidRDefault="00582BF3" w:rsidP="00EB2C8E">
      <w:pPr>
        <w:tabs>
          <w:tab w:val="left" w:pos="720"/>
          <w:tab w:val="left" w:pos="900"/>
        </w:tabs>
        <w:suppressAutoHyphens/>
        <w:jc w:val="center"/>
        <w:rPr>
          <w:rFonts w:ascii="Times New Roman" w:hAnsi="Times New Roman" w:cs="Times New Roman"/>
          <w:b/>
          <w:bCs/>
        </w:rPr>
      </w:pPr>
      <w:bookmarkStart w:id="0" w:name="_GoBack"/>
      <w:r w:rsidRPr="00A315D2">
        <w:rPr>
          <w:rFonts w:ascii="Times New Roman" w:hAnsi="Times New Roman" w:cs="Times New Roman"/>
          <w:b/>
        </w:rPr>
        <w:t>ДОГОВОР</w:t>
      </w:r>
      <w:r w:rsidR="007118B4" w:rsidRPr="00A315D2">
        <w:rPr>
          <w:rFonts w:ascii="Times New Roman" w:hAnsi="Times New Roman" w:cs="Times New Roman"/>
          <w:b/>
        </w:rPr>
        <w:t xml:space="preserve"> №</w:t>
      </w:r>
      <w:r w:rsidR="00356A61" w:rsidRPr="00A315D2">
        <w:rPr>
          <w:rFonts w:ascii="Times New Roman" w:hAnsi="Times New Roman" w:cs="Times New Roman"/>
          <w:b/>
          <w:bCs/>
        </w:rPr>
        <w:t>___________</w:t>
      </w:r>
    </w:p>
    <w:p w14:paraId="33CA0748" w14:textId="77777777" w:rsidR="00582BF3" w:rsidRPr="00A315D2" w:rsidRDefault="00582BF3" w:rsidP="00EB2C8E">
      <w:pPr>
        <w:pStyle w:val="21"/>
        <w:tabs>
          <w:tab w:val="clear" w:pos="357"/>
          <w:tab w:val="left" w:pos="720"/>
          <w:tab w:val="left" w:pos="900"/>
        </w:tabs>
        <w:suppressAutoHyphens/>
        <w:spacing w:before="0" w:after="0"/>
        <w:rPr>
          <w:sz w:val="20"/>
        </w:rPr>
      </w:pPr>
      <w:r w:rsidRPr="00A315D2">
        <w:rPr>
          <w:sz w:val="20"/>
        </w:rPr>
        <w:t>ОКАЗАНИЯ УСЛУГ ПО ПЕРЕДАЧЕ ЭЛЕКТРИЧЕСКОЙ ЭНЕРГИИ</w:t>
      </w:r>
    </w:p>
    <w:p w14:paraId="025606A3" w14:textId="77777777" w:rsidR="007118B4" w:rsidRPr="00A315D2" w:rsidRDefault="007118B4" w:rsidP="00EB2C8E">
      <w:pPr>
        <w:tabs>
          <w:tab w:val="left" w:pos="720"/>
          <w:tab w:val="left" w:pos="900"/>
        </w:tabs>
        <w:suppressAutoHyphens/>
        <w:ind w:firstLine="567"/>
        <w:jc w:val="both"/>
        <w:rPr>
          <w:rFonts w:ascii="Times New Roman" w:hAnsi="Times New Roman" w:cs="Times New Roman"/>
        </w:rPr>
      </w:pPr>
    </w:p>
    <w:p w14:paraId="68862328" w14:textId="5D6B2AD9" w:rsidR="00582BF3" w:rsidRPr="00A315D2" w:rsidRDefault="007118B4" w:rsidP="00EB2C8E">
      <w:pPr>
        <w:tabs>
          <w:tab w:val="left" w:pos="720"/>
          <w:tab w:val="left" w:pos="900"/>
        </w:tabs>
        <w:suppressAutoHyphens/>
        <w:jc w:val="both"/>
        <w:rPr>
          <w:rFonts w:ascii="Times New Roman" w:hAnsi="Times New Roman" w:cs="Times New Roman"/>
        </w:rPr>
      </w:pPr>
      <w:r w:rsidRPr="00A315D2">
        <w:rPr>
          <w:rFonts w:ascii="Times New Roman" w:hAnsi="Times New Roman" w:cs="Times New Roman"/>
        </w:rPr>
        <w:t>г.</w:t>
      </w:r>
      <w:r w:rsidR="00EB2C8E" w:rsidRPr="00A315D2">
        <w:rPr>
          <w:rFonts w:ascii="Times New Roman" w:hAnsi="Times New Roman" w:cs="Times New Roman"/>
        </w:rPr>
        <w:t xml:space="preserve"> </w:t>
      </w:r>
      <w:r w:rsidRPr="00A315D2">
        <w:rPr>
          <w:rFonts w:ascii="Times New Roman" w:hAnsi="Times New Roman" w:cs="Times New Roman"/>
        </w:rPr>
        <w:t>Уфа</w:t>
      </w:r>
      <w:r w:rsidRPr="00A315D2">
        <w:rPr>
          <w:rFonts w:ascii="Times New Roman" w:hAnsi="Times New Roman" w:cs="Times New Roman"/>
        </w:rPr>
        <w:tab/>
      </w:r>
      <w:r w:rsidRPr="00A315D2">
        <w:rPr>
          <w:rFonts w:ascii="Times New Roman" w:hAnsi="Times New Roman" w:cs="Times New Roman"/>
        </w:rPr>
        <w:tab/>
      </w:r>
      <w:r w:rsidRPr="00A315D2">
        <w:rPr>
          <w:rFonts w:ascii="Times New Roman" w:hAnsi="Times New Roman" w:cs="Times New Roman"/>
        </w:rPr>
        <w:tab/>
      </w:r>
      <w:r w:rsidRPr="00A315D2">
        <w:rPr>
          <w:rFonts w:ascii="Times New Roman" w:hAnsi="Times New Roman" w:cs="Times New Roman"/>
        </w:rPr>
        <w:tab/>
      </w:r>
      <w:r w:rsidRPr="00A315D2">
        <w:rPr>
          <w:rFonts w:ascii="Times New Roman" w:hAnsi="Times New Roman" w:cs="Times New Roman"/>
        </w:rPr>
        <w:tab/>
      </w:r>
      <w:r w:rsidRPr="00A315D2">
        <w:rPr>
          <w:rFonts w:ascii="Times New Roman" w:hAnsi="Times New Roman" w:cs="Times New Roman"/>
        </w:rPr>
        <w:tab/>
      </w:r>
      <w:r w:rsidRPr="00A315D2">
        <w:rPr>
          <w:rFonts w:ascii="Times New Roman" w:hAnsi="Times New Roman" w:cs="Times New Roman"/>
        </w:rPr>
        <w:tab/>
      </w:r>
      <w:r w:rsidRPr="00A315D2">
        <w:rPr>
          <w:rFonts w:ascii="Times New Roman" w:hAnsi="Times New Roman" w:cs="Times New Roman"/>
        </w:rPr>
        <w:tab/>
      </w:r>
      <w:r w:rsidRPr="00A315D2">
        <w:rPr>
          <w:rFonts w:ascii="Times New Roman" w:hAnsi="Times New Roman" w:cs="Times New Roman"/>
        </w:rPr>
        <w:tab/>
      </w:r>
      <w:r w:rsidRPr="00A315D2">
        <w:rPr>
          <w:rFonts w:ascii="Times New Roman" w:hAnsi="Times New Roman" w:cs="Times New Roman"/>
        </w:rPr>
        <w:tab/>
      </w:r>
      <w:r w:rsidRPr="00A315D2">
        <w:rPr>
          <w:rFonts w:ascii="Times New Roman" w:hAnsi="Times New Roman" w:cs="Times New Roman"/>
        </w:rPr>
        <w:tab/>
        <w:t xml:space="preserve">        «___»_______20___г.</w:t>
      </w:r>
    </w:p>
    <w:p w14:paraId="22E73987" w14:textId="77777777" w:rsidR="00582BF3" w:rsidRPr="00A315D2" w:rsidRDefault="00582BF3" w:rsidP="00EB2C8E">
      <w:pPr>
        <w:tabs>
          <w:tab w:val="left" w:pos="720"/>
          <w:tab w:val="left" w:pos="900"/>
        </w:tabs>
        <w:suppressAutoHyphens/>
        <w:kinsoku w:val="0"/>
        <w:overflowPunct w:val="0"/>
        <w:ind w:firstLine="567"/>
        <w:jc w:val="both"/>
        <w:rPr>
          <w:rFonts w:ascii="Times New Roman" w:hAnsi="Times New Roman" w:cs="Times New Roman"/>
          <w:b/>
          <w:bCs/>
        </w:rPr>
      </w:pPr>
    </w:p>
    <w:p w14:paraId="1B96B9A0" w14:textId="58834052" w:rsidR="00582BF3" w:rsidRPr="00A315D2" w:rsidRDefault="00F31C20" w:rsidP="00EB2C8E">
      <w:pPr>
        <w:tabs>
          <w:tab w:val="left" w:pos="720"/>
          <w:tab w:val="left" w:pos="900"/>
        </w:tabs>
        <w:suppressAutoHyphens/>
        <w:kinsoku w:val="0"/>
        <w:overflowPunct w:val="0"/>
        <w:ind w:firstLine="567"/>
        <w:jc w:val="both"/>
        <w:rPr>
          <w:rFonts w:ascii="Times New Roman" w:hAnsi="Times New Roman" w:cs="Times New Roman"/>
        </w:rPr>
      </w:pPr>
      <w:r w:rsidRPr="00A315D2">
        <w:rPr>
          <w:rFonts w:ascii="Times New Roman" w:hAnsi="Times New Roman" w:cs="Times New Roman"/>
          <w:b/>
          <w:bCs/>
        </w:rPr>
        <w:t>____________________________________________________________________________</w:t>
      </w:r>
      <w:r w:rsidR="00582BF3" w:rsidRPr="00A315D2">
        <w:rPr>
          <w:rFonts w:ascii="Times New Roman" w:hAnsi="Times New Roman" w:cs="Times New Roman"/>
          <w:b/>
          <w:bCs/>
        </w:rPr>
        <w:t xml:space="preserve"> (</w:t>
      </w:r>
      <w:r w:rsidR="00932668" w:rsidRPr="00A315D2">
        <w:rPr>
          <w:rFonts w:ascii="Times New Roman" w:hAnsi="Times New Roman" w:cs="Times New Roman"/>
          <w:b/>
        </w:rPr>
        <w:t>потребитель электрической энергии</w:t>
      </w:r>
      <w:r w:rsidR="00582BF3" w:rsidRPr="00A315D2">
        <w:rPr>
          <w:rFonts w:ascii="Times New Roman" w:hAnsi="Times New Roman" w:cs="Times New Roman"/>
          <w:b/>
          <w:bCs/>
        </w:rPr>
        <w:t>),</w:t>
      </w:r>
      <w:r w:rsidR="00582BF3" w:rsidRPr="00A315D2">
        <w:rPr>
          <w:rFonts w:ascii="Times New Roman" w:hAnsi="Times New Roman" w:cs="Times New Roman"/>
        </w:rPr>
        <w:t xml:space="preserve"> именуемое в дальнейшем </w:t>
      </w:r>
      <w:r w:rsidR="00582BF3" w:rsidRPr="00A315D2">
        <w:rPr>
          <w:rFonts w:ascii="Times New Roman" w:hAnsi="Times New Roman" w:cs="Times New Roman"/>
          <w:b/>
        </w:rPr>
        <w:t>«Заказчик»</w:t>
      </w:r>
      <w:r w:rsidR="00582BF3" w:rsidRPr="00A315D2">
        <w:rPr>
          <w:rFonts w:ascii="Times New Roman" w:hAnsi="Times New Roman" w:cs="Times New Roman"/>
        </w:rPr>
        <w:t xml:space="preserve">, в лице </w:t>
      </w:r>
      <w:r w:rsidRPr="00A315D2">
        <w:rPr>
          <w:rFonts w:ascii="Times New Roman" w:hAnsi="Times New Roman" w:cs="Times New Roman"/>
        </w:rPr>
        <w:t>__________________________________________________________________________________</w:t>
      </w:r>
      <w:r w:rsidR="00730645" w:rsidRPr="00A315D2">
        <w:rPr>
          <w:rFonts w:ascii="Times New Roman" w:hAnsi="Times New Roman" w:cs="Times New Roman"/>
        </w:rPr>
        <w:t>, действую</w:t>
      </w:r>
      <w:r w:rsidR="005D7C66" w:rsidRPr="00A315D2">
        <w:rPr>
          <w:rFonts w:ascii="Times New Roman" w:hAnsi="Times New Roman" w:cs="Times New Roman"/>
        </w:rPr>
        <w:t>щего</w:t>
      </w:r>
      <w:r w:rsidR="00582BF3" w:rsidRPr="00A315D2">
        <w:rPr>
          <w:rFonts w:ascii="Times New Roman" w:hAnsi="Times New Roman" w:cs="Times New Roman"/>
        </w:rPr>
        <w:t xml:space="preserve"> на основании </w:t>
      </w:r>
      <w:r w:rsidRPr="00A315D2">
        <w:rPr>
          <w:rFonts w:ascii="Times New Roman" w:hAnsi="Times New Roman" w:cs="Times New Roman"/>
        </w:rPr>
        <w:t>_________________________________________</w:t>
      </w:r>
      <w:r w:rsidR="00582BF3" w:rsidRPr="00A315D2">
        <w:rPr>
          <w:rFonts w:ascii="Times New Roman" w:hAnsi="Times New Roman" w:cs="Times New Roman"/>
        </w:rPr>
        <w:t xml:space="preserve"> с одной стороны, и </w:t>
      </w:r>
    </w:p>
    <w:p w14:paraId="005BF0D7" w14:textId="1653A037" w:rsidR="00582BF3" w:rsidRPr="00A315D2" w:rsidRDefault="00A315D2" w:rsidP="00EB2C8E">
      <w:pPr>
        <w:tabs>
          <w:tab w:val="left" w:pos="720"/>
          <w:tab w:val="left" w:pos="900"/>
        </w:tabs>
        <w:suppressAutoHyphens/>
        <w:kinsoku w:val="0"/>
        <w:overflowPunct w:val="0"/>
        <w:ind w:firstLine="567"/>
        <w:jc w:val="both"/>
        <w:rPr>
          <w:rFonts w:ascii="Times New Roman" w:hAnsi="Times New Roman" w:cs="Times New Roman"/>
        </w:rPr>
      </w:pPr>
      <w:r w:rsidRPr="00A315D2">
        <w:rPr>
          <w:rFonts w:ascii="Times New Roman" w:hAnsi="Times New Roman" w:cs="Times New Roman"/>
          <w:b/>
          <w:bCs/>
        </w:rPr>
        <w:t>Акционерное общество «Октябрьские электрические сети»</w:t>
      </w:r>
      <w:r w:rsidR="005D7C66" w:rsidRPr="00A315D2">
        <w:rPr>
          <w:rFonts w:ascii="Times New Roman" w:hAnsi="Times New Roman" w:cs="Times New Roman"/>
          <w:b/>
          <w:bCs/>
        </w:rPr>
        <w:t xml:space="preserve"> </w:t>
      </w:r>
      <w:r w:rsidR="00582BF3" w:rsidRPr="00A315D2">
        <w:rPr>
          <w:rFonts w:ascii="Times New Roman" w:hAnsi="Times New Roman" w:cs="Times New Roman"/>
          <w:b/>
          <w:color w:val="000000"/>
        </w:rPr>
        <w:t>(сетевая организация),</w:t>
      </w:r>
      <w:r w:rsidR="00582BF3" w:rsidRPr="00A315D2">
        <w:rPr>
          <w:rFonts w:ascii="Times New Roman" w:hAnsi="Times New Roman" w:cs="Times New Roman"/>
        </w:rPr>
        <w:t xml:space="preserve"> именуемое в дальнейшем «</w:t>
      </w:r>
      <w:r w:rsidR="00582BF3" w:rsidRPr="00A315D2">
        <w:rPr>
          <w:rFonts w:ascii="Times New Roman" w:hAnsi="Times New Roman" w:cs="Times New Roman"/>
          <w:b/>
        </w:rPr>
        <w:t>Исполнитель»</w:t>
      </w:r>
      <w:r w:rsidR="00582BF3" w:rsidRPr="00A315D2">
        <w:rPr>
          <w:rFonts w:ascii="Times New Roman" w:hAnsi="Times New Roman" w:cs="Times New Roman"/>
          <w:b/>
          <w:i/>
        </w:rPr>
        <w:t>,</w:t>
      </w:r>
      <w:r w:rsidR="00582BF3" w:rsidRPr="00A315D2">
        <w:rPr>
          <w:rFonts w:ascii="Times New Roman" w:hAnsi="Times New Roman" w:cs="Times New Roman"/>
        </w:rPr>
        <w:t xml:space="preserve"> в лице </w:t>
      </w:r>
      <w:r w:rsidR="00E93A45" w:rsidRPr="00A315D2">
        <w:rPr>
          <w:rFonts w:ascii="Times New Roman" w:hAnsi="Times New Roman" w:cs="Times New Roman"/>
        </w:rPr>
        <w:t>_________________________________________</w:t>
      </w:r>
      <w:r w:rsidR="005D7C66" w:rsidRPr="00A315D2">
        <w:rPr>
          <w:rFonts w:ascii="Times New Roman" w:hAnsi="Times New Roman" w:cs="Times New Roman"/>
        </w:rPr>
        <w:t xml:space="preserve"> </w:t>
      </w:r>
      <w:r w:rsidR="00E93A45" w:rsidRPr="00A315D2">
        <w:rPr>
          <w:rFonts w:ascii="Times New Roman" w:hAnsi="Times New Roman" w:cs="Times New Roman"/>
        </w:rPr>
        <w:t>_________________________________________</w:t>
      </w:r>
      <w:r w:rsidR="00582BF3" w:rsidRPr="00A315D2">
        <w:rPr>
          <w:rFonts w:ascii="Times New Roman" w:hAnsi="Times New Roman" w:cs="Times New Roman"/>
        </w:rPr>
        <w:t xml:space="preserve">, действующего на основании </w:t>
      </w:r>
      <w:r w:rsidR="00E93A45" w:rsidRPr="00A315D2">
        <w:rPr>
          <w:rFonts w:ascii="Times New Roman" w:hAnsi="Times New Roman" w:cs="Times New Roman"/>
        </w:rPr>
        <w:t>_________________________________________</w:t>
      </w:r>
      <w:r w:rsidR="00582BF3" w:rsidRPr="00A315D2">
        <w:rPr>
          <w:rFonts w:ascii="Times New Roman" w:hAnsi="Times New Roman" w:cs="Times New Roman"/>
        </w:rPr>
        <w:t xml:space="preserve">, с другой стороны, </w:t>
      </w:r>
    </w:p>
    <w:p w14:paraId="6233270B" w14:textId="58955945" w:rsidR="00582BF3" w:rsidRPr="00A315D2" w:rsidRDefault="00582BF3" w:rsidP="00EB2C8E">
      <w:pPr>
        <w:tabs>
          <w:tab w:val="left" w:pos="720"/>
          <w:tab w:val="left" w:pos="900"/>
        </w:tabs>
        <w:suppressAutoHyphens/>
        <w:kinsoku w:val="0"/>
        <w:overflowPunct w:val="0"/>
        <w:ind w:firstLine="567"/>
        <w:jc w:val="both"/>
        <w:rPr>
          <w:rFonts w:ascii="Times New Roman" w:hAnsi="Times New Roman" w:cs="Times New Roman"/>
        </w:rPr>
      </w:pPr>
      <w:r w:rsidRPr="00A315D2">
        <w:rPr>
          <w:rFonts w:ascii="Times New Roman" w:hAnsi="Times New Roman" w:cs="Times New Roman"/>
        </w:rPr>
        <w:t xml:space="preserve">при совместном упоминании именуемые </w:t>
      </w:r>
      <w:r w:rsidRPr="00A315D2">
        <w:rPr>
          <w:rFonts w:ascii="Times New Roman" w:hAnsi="Times New Roman" w:cs="Times New Roman"/>
          <w:b/>
        </w:rPr>
        <w:t>«Стороны»</w:t>
      </w:r>
      <w:r w:rsidRPr="00A315D2">
        <w:rPr>
          <w:rFonts w:ascii="Times New Roman" w:hAnsi="Times New Roman" w:cs="Times New Roman"/>
        </w:rPr>
        <w:t>, заключили настоящий Договор о нижеследующем:</w:t>
      </w:r>
    </w:p>
    <w:p w14:paraId="5F6DC104" w14:textId="77777777" w:rsidR="00582BF3" w:rsidRPr="00A315D2" w:rsidRDefault="00582BF3" w:rsidP="00EB2C8E">
      <w:pPr>
        <w:tabs>
          <w:tab w:val="left" w:pos="720"/>
          <w:tab w:val="left" w:pos="900"/>
        </w:tabs>
        <w:suppressAutoHyphens/>
        <w:kinsoku w:val="0"/>
        <w:overflowPunct w:val="0"/>
        <w:ind w:firstLine="567"/>
        <w:jc w:val="both"/>
        <w:rPr>
          <w:rFonts w:ascii="Times New Roman" w:hAnsi="Times New Roman" w:cs="Times New Roman"/>
        </w:rPr>
      </w:pPr>
    </w:p>
    <w:p w14:paraId="10928D86" w14:textId="19116849" w:rsidR="00582BF3" w:rsidRPr="00A315D2" w:rsidRDefault="00614ADE" w:rsidP="00EB2C8E">
      <w:pPr>
        <w:pStyle w:val="a8"/>
        <w:widowControl/>
        <w:tabs>
          <w:tab w:val="left" w:pos="284"/>
          <w:tab w:val="left" w:pos="1134"/>
        </w:tabs>
        <w:suppressAutoHyphens/>
        <w:autoSpaceDE/>
        <w:autoSpaceDN/>
        <w:jc w:val="center"/>
        <w:rPr>
          <w:b/>
        </w:rPr>
      </w:pPr>
      <w:r w:rsidRPr="00A315D2">
        <w:rPr>
          <w:b/>
        </w:rPr>
        <w:t xml:space="preserve">1. </w:t>
      </w:r>
      <w:r w:rsidR="00582BF3" w:rsidRPr="00A315D2">
        <w:rPr>
          <w:b/>
        </w:rPr>
        <w:t>ОБЩИЕ ПОЛОЖЕНИЯ</w:t>
      </w:r>
    </w:p>
    <w:p w14:paraId="0BA1BF4D" w14:textId="77777777" w:rsidR="00EB2C8E" w:rsidRPr="00A315D2" w:rsidRDefault="00EB2C8E" w:rsidP="00EB2C8E">
      <w:pPr>
        <w:pStyle w:val="a8"/>
        <w:widowControl/>
        <w:tabs>
          <w:tab w:val="left" w:pos="1134"/>
          <w:tab w:val="num" w:pos="4184"/>
        </w:tabs>
        <w:suppressAutoHyphens/>
        <w:autoSpaceDE/>
        <w:autoSpaceDN/>
        <w:ind w:firstLine="567"/>
      </w:pPr>
    </w:p>
    <w:p w14:paraId="3C36E8CE" w14:textId="0ABCE4CA" w:rsidR="00582BF3" w:rsidRPr="00A315D2" w:rsidRDefault="00614ADE" w:rsidP="00EB2C8E">
      <w:pPr>
        <w:pStyle w:val="a8"/>
        <w:widowControl/>
        <w:tabs>
          <w:tab w:val="left" w:pos="1134"/>
          <w:tab w:val="num" w:pos="4184"/>
        </w:tabs>
        <w:suppressAutoHyphens/>
        <w:autoSpaceDE/>
        <w:autoSpaceDN/>
        <w:ind w:firstLine="567"/>
      </w:pPr>
      <w:r w:rsidRPr="00A315D2">
        <w:t xml:space="preserve">1.1. </w:t>
      </w:r>
      <w:r w:rsidR="00582BF3" w:rsidRPr="00A315D2">
        <w:t xml:space="preserve">Стороны договорились понимать используемые в настоящем Договоре термины в следующем значении: </w:t>
      </w:r>
    </w:p>
    <w:p w14:paraId="218E0D91" w14:textId="77777777" w:rsidR="00582BF3" w:rsidRPr="00A315D2" w:rsidRDefault="00582BF3" w:rsidP="00EB2C8E">
      <w:pPr>
        <w:ind w:firstLine="567"/>
        <w:jc w:val="both"/>
        <w:rPr>
          <w:rFonts w:ascii="Times New Roman" w:hAnsi="Times New Roman" w:cs="Times New Roman"/>
        </w:rPr>
      </w:pPr>
      <w:r w:rsidRPr="00A315D2">
        <w:rPr>
          <w:rFonts w:ascii="Times New Roman" w:hAnsi="Times New Roman" w:cs="Times New Roman"/>
          <w:b/>
        </w:rPr>
        <w:t xml:space="preserve">Энергосбытовая организация (далее </w:t>
      </w:r>
      <w:r w:rsidR="00C02B4A" w:rsidRPr="00A315D2">
        <w:rPr>
          <w:rFonts w:ascii="Times New Roman" w:hAnsi="Times New Roman" w:cs="Times New Roman"/>
          <w:b/>
        </w:rPr>
        <w:t xml:space="preserve">– </w:t>
      </w:r>
      <w:r w:rsidRPr="00A315D2">
        <w:rPr>
          <w:rFonts w:ascii="Times New Roman" w:hAnsi="Times New Roman" w:cs="Times New Roman"/>
          <w:b/>
        </w:rPr>
        <w:t xml:space="preserve">ЭСО) </w:t>
      </w:r>
      <w:r w:rsidRPr="00A315D2">
        <w:rPr>
          <w:rFonts w:ascii="Times New Roman" w:hAnsi="Times New Roman" w:cs="Times New Roman"/>
        </w:rPr>
        <w:t xml:space="preserve">– организация, осуществляющая в качестве основного вида деятельности продажу другим лицам произведенной или приобретенной электрической энергии. </w:t>
      </w:r>
    </w:p>
    <w:p w14:paraId="61AB2846" w14:textId="77777777" w:rsidR="00582BF3" w:rsidRPr="00A315D2" w:rsidRDefault="00582BF3" w:rsidP="00EB2C8E">
      <w:pPr>
        <w:suppressAutoHyphens/>
        <w:ind w:firstLine="567"/>
        <w:jc w:val="both"/>
        <w:rPr>
          <w:rFonts w:ascii="Times New Roman" w:hAnsi="Times New Roman" w:cs="Times New Roman"/>
          <w:b/>
        </w:rPr>
      </w:pPr>
      <w:r w:rsidRPr="00A315D2">
        <w:rPr>
          <w:rFonts w:ascii="Times New Roman" w:hAnsi="Times New Roman" w:cs="Times New Roman"/>
          <w:b/>
        </w:rPr>
        <w:t>Территориальная сетевая организация</w:t>
      </w:r>
      <w:r w:rsidRPr="00A315D2">
        <w:rPr>
          <w:rFonts w:ascii="Times New Roman" w:hAnsi="Times New Roman" w:cs="Times New Roman"/>
        </w:rPr>
        <w:t xml:space="preserve"> </w:t>
      </w:r>
      <w:r w:rsidR="00C02B4A" w:rsidRPr="00A315D2">
        <w:rPr>
          <w:rFonts w:ascii="Times New Roman" w:hAnsi="Times New Roman" w:cs="Times New Roman"/>
          <w:b/>
        </w:rPr>
        <w:t xml:space="preserve">(далее – </w:t>
      </w:r>
      <w:r w:rsidRPr="00A315D2">
        <w:rPr>
          <w:rFonts w:ascii="Times New Roman" w:hAnsi="Times New Roman" w:cs="Times New Roman"/>
          <w:b/>
        </w:rPr>
        <w:t>ТСО</w:t>
      </w:r>
      <w:r w:rsidRPr="00A315D2">
        <w:rPr>
          <w:rFonts w:ascii="Times New Roman" w:hAnsi="Times New Roman" w:cs="Times New Roman"/>
        </w:rPr>
        <w:t>)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w:t>
      </w:r>
      <w:r w:rsidR="00C02B4A" w:rsidRPr="00A315D2">
        <w:rPr>
          <w:rFonts w:ascii="Times New Roman" w:hAnsi="Times New Roman" w:cs="Times New Roman"/>
        </w:rPr>
        <w:t>ая</w:t>
      </w:r>
      <w:r w:rsidRPr="00A315D2">
        <w:rPr>
          <w:rFonts w:ascii="Times New Roman" w:hAnsi="Times New Roman" w:cs="Times New Roman"/>
        </w:rPr>
        <w:t xml:space="preserve"> организаци</w:t>
      </w:r>
      <w:r w:rsidR="00C02B4A" w:rsidRPr="00A315D2">
        <w:rPr>
          <w:rFonts w:ascii="Times New Roman" w:hAnsi="Times New Roman" w:cs="Times New Roman"/>
        </w:rPr>
        <w:t>я</w:t>
      </w:r>
      <w:r w:rsidRPr="00A315D2">
        <w:rPr>
          <w:rFonts w:ascii="Times New Roman" w:hAnsi="Times New Roman" w:cs="Times New Roman"/>
        </w:rPr>
        <w:t xml:space="preserve"> оказыва</w:t>
      </w:r>
      <w:r w:rsidR="00C02B4A" w:rsidRPr="00A315D2">
        <w:rPr>
          <w:rFonts w:ascii="Times New Roman" w:hAnsi="Times New Roman" w:cs="Times New Roman"/>
        </w:rPr>
        <w:t>е</w:t>
      </w:r>
      <w:r w:rsidRPr="00A315D2">
        <w:rPr>
          <w:rFonts w:ascii="Times New Roman" w:hAnsi="Times New Roman" w:cs="Times New Roman"/>
        </w:rPr>
        <w:t>т услуги по передаче электрической энергии и осуществля</w:t>
      </w:r>
      <w:r w:rsidR="00C02B4A" w:rsidRPr="00A315D2">
        <w:rPr>
          <w:rFonts w:ascii="Times New Roman" w:hAnsi="Times New Roman" w:cs="Times New Roman"/>
        </w:rPr>
        <w:t>е</w:t>
      </w:r>
      <w:r w:rsidRPr="00A315D2">
        <w:rPr>
          <w:rFonts w:ascii="Times New Roman" w:hAnsi="Times New Roman" w:cs="Times New Roman"/>
        </w:rPr>
        <w:t>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и заключивш</w:t>
      </w:r>
      <w:r w:rsidR="00852227" w:rsidRPr="00A315D2">
        <w:rPr>
          <w:rFonts w:ascii="Times New Roman" w:hAnsi="Times New Roman" w:cs="Times New Roman"/>
        </w:rPr>
        <w:t>ая с Исполнителем Договор</w:t>
      </w:r>
      <w:r w:rsidRPr="00A315D2">
        <w:rPr>
          <w:rFonts w:ascii="Times New Roman" w:hAnsi="Times New Roman" w:cs="Times New Roman"/>
        </w:rPr>
        <w:t xml:space="preserve"> оказания услуг по передаче электрической энергии.  </w:t>
      </w:r>
    </w:p>
    <w:p w14:paraId="7E34F2E5" w14:textId="77777777" w:rsidR="00582BF3" w:rsidRPr="00A315D2" w:rsidRDefault="00582BF3" w:rsidP="00EB2C8E">
      <w:pPr>
        <w:suppressAutoHyphens/>
        <w:ind w:firstLine="567"/>
        <w:jc w:val="both"/>
        <w:rPr>
          <w:rFonts w:ascii="Times New Roman" w:hAnsi="Times New Roman" w:cs="Times New Roman"/>
        </w:rPr>
      </w:pPr>
      <w:r w:rsidRPr="00A315D2">
        <w:rPr>
          <w:rFonts w:ascii="Times New Roman" w:hAnsi="Times New Roman" w:cs="Times New Roman"/>
          <w:b/>
        </w:rPr>
        <w:t>Производитель электрической энергии</w:t>
      </w:r>
      <w:r w:rsidR="00490222" w:rsidRPr="00A315D2">
        <w:rPr>
          <w:rFonts w:ascii="Times New Roman" w:hAnsi="Times New Roman" w:cs="Times New Roman"/>
          <w:b/>
        </w:rPr>
        <w:t xml:space="preserve"> (мощности)</w:t>
      </w:r>
      <w:r w:rsidRPr="00A315D2">
        <w:rPr>
          <w:rFonts w:ascii="Times New Roman" w:hAnsi="Times New Roman" w:cs="Times New Roman"/>
          <w:b/>
        </w:rPr>
        <w:t xml:space="preserve"> </w:t>
      </w:r>
      <w:r w:rsidRPr="00A315D2">
        <w:rPr>
          <w:rFonts w:ascii="Times New Roman" w:hAnsi="Times New Roman" w:cs="Times New Roman"/>
        </w:rPr>
        <w:t xml:space="preserve"> - собственник или иной законный владелец </w:t>
      </w:r>
      <w:r w:rsidR="00490222" w:rsidRPr="00A315D2">
        <w:rPr>
          <w:rFonts w:ascii="Times New Roman" w:hAnsi="Times New Roman" w:cs="Times New Roman"/>
        </w:rPr>
        <w:t>объекта по производству электрической энергии (мощности)</w:t>
      </w:r>
      <w:r w:rsidRPr="00A315D2">
        <w:rPr>
          <w:rFonts w:ascii="Times New Roman" w:hAnsi="Times New Roman" w:cs="Times New Roman"/>
        </w:rPr>
        <w:t>,</w:t>
      </w:r>
      <w:r w:rsidR="00490222" w:rsidRPr="00A315D2">
        <w:rPr>
          <w:rFonts w:ascii="Times New Roman" w:hAnsi="Times New Roman" w:cs="Times New Roman"/>
        </w:rPr>
        <w:t xml:space="preserve"> который входит в Единую энергетическую систему России, с использованием которого осуществляется производство электрической энергии (мощности) с целью ее продажи, либо иное </w:t>
      </w:r>
      <w:r w:rsidRPr="00A315D2">
        <w:rPr>
          <w:rFonts w:ascii="Times New Roman" w:hAnsi="Times New Roman" w:cs="Times New Roman"/>
        </w:rPr>
        <w:t xml:space="preserve"> </w:t>
      </w:r>
      <w:r w:rsidR="00490222" w:rsidRPr="00A315D2">
        <w:rPr>
          <w:rFonts w:ascii="Times New Roman" w:hAnsi="Times New Roman" w:cs="Times New Roman"/>
        </w:rPr>
        <w:t xml:space="preserve">юридическое лицо, обладающее правом продажи электрической энергии (мощности), произведенной на таких объектах по производству электрической энергии (мощности), а также собственник или иной законный владелец объекта по производству электрической энергии </w:t>
      </w:r>
      <w:r w:rsidR="00E113D2" w:rsidRPr="00A315D2">
        <w:rPr>
          <w:rFonts w:ascii="Times New Roman" w:hAnsi="Times New Roman" w:cs="Times New Roman"/>
        </w:rPr>
        <w:t>(мощности) в технологически изолированных территориальных электроэнергетических системах</w:t>
      </w:r>
      <w:r w:rsidRPr="00A315D2">
        <w:rPr>
          <w:rFonts w:ascii="Times New Roman" w:hAnsi="Times New Roman" w:cs="Times New Roman"/>
        </w:rPr>
        <w:t>.</w:t>
      </w:r>
    </w:p>
    <w:p w14:paraId="505749DB" w14:textId="77777777" w:rsidR="00582BF3" w:rsidRPr="00A315D2" w:rsidRDefault="00582BF3" w:rsidP="00EB2C8E">
      <w:pPr>
        <w:suppressAutoHyphens/>
        <w:ind w:firstLine="567"/>
        <w:jc w:val="both"/>
        <w:rPr>
          <w:rFonts w:ascii="Times New Roman" w:hAnsi="Times New Roman" w:cs="Times New Roman"/>
        </w:rPr>
      </w:pPr>
      <w:r w:rsidRPr="00A315D2">
        <w:rPr>
          <w:rFonts w:ascii="Times New Roman" w:hAnsi="Times New Roman" w:cs="Times New Roman"/>
          <w:b/>
          <w:iCs/>
        </w:rPr>
        <w:t>Потребители</w:t>
      </w:r>
      <w:r w:rsidRPr="00A315D2">
        <w:rPr>
          <w:rFonts w:ascii="Times New Roman" w:hAnsi="Times New Roman" w:cs="Times New Roman"/>
          <w:b/>
        </w:rPr>
        <w:t xml:space="preserve"> </w:t>
      </w:r>
      <w:r w:rsidRPr="00A315D2">
        <w:rPr>
          <w:rFonts w:ascii="Times New Roman" w:hAnsi="Times New Roman" w:cs="Times New Roman"/>
        </w:rPr>
        <w:t>–</w:t>
      </w:r>
      <w:r w:rsidR="00D670EA" w:rsidRPr="00A315D2">
        <w:rPr>
          <w:rFonts w:ascii="Times New Roman" w:hAnsi="Times New Roman" w:cs="Times New Roman"/>
        </w:rPr>
        <w:t xml:space="preserve"> </w:t>
      </w:r>
      <w:r w:rsidRPr="00A315D2">
        <w:rPr>
          <w:rFonts w:ascii="Times New Roman" w:hAnsi="Times New Roman" w:cs="Times New Roman"/>
        </w:rPr>
        <w:t>лица, приобретающие электрическую энергию</w:t>
      </w:r>
      <w:r w:rsidR="00D670EA" w:rsidRPr="00A315D2">
        <w:rPr>
          <w:rFonts w:ascii="Times New Roman" w:hAnsi="Times New Roman" w:cs="Times New Roman"/>
        </w:rPr>
        <w:t xml:space="preserve"> (мощность) </w:t>
      </w:r>
      <w:r w:rsidRPr="00A315D2">
        <w:rPr>
          <w:rFonts w:ascii="Times New Roman" w:hAnsi="Times New Roman" w:cs="Times New Roman"/>
        </w:rPr>
        <w:t>для собственных бытовы</w:t>
      </w:r>
      <w:r w:rsidR="003C18A9" w:rsidRPr="00A315D2">
        <w:rPr>
          <w:rFonts w:ascii="Times New Roman" w:hAnsi="Times New Roman" w:cs="Times New Roman"/>
        </w:rPr>
        <w:t>х и (или) производственных нужд</w:t>
      </w:r>
      <w:r w:rsidR="00EF209F" w:rsidRPr="00A315D2">
        <w:rPr>
          <w:rFonts w:ascii="Times New Roman" w:hAnsi="Times New Roman" w:cs="Times New Roman"/>
        </w:rPr>
        <w:t>,</w:t>
      </w:r>
      <w:r w:rsidRPr="00A315D2">
        <w:rPr>
          <w:rFonts w:ascii="Times New Roman" w:hAnsi="Times New Roman" w:cs="Times New Roman"/>
        </w:rPr>
        <w:t xml:space="preserve"> имеющие на праве собственности или на ином законном основании энергопринимающие устройства, технологически присоединенные (в том числе, опосредованно) в установленном порядке к электрической сети Исполнителя</w:t>
      </w:r>
      <w:r w:rsidR="00EF209F" w:rsidRPr="00A315D2">
        <w:rPr>
          <w:rFonts w:ascii="Times New Roman" w:hAnsi="Times New Roman" w:cs="Times New Roman"/>
        </w:rPr>
        <w:t>, а также ТСО</w:t>
      </w:r>
      <w:r w:rsidRPr="00A315D2">
        <w:rPr>
          <w:rFonts w:ascii="Times New Roman" w:hAnsi="Times New Roman" w:cs="Times New Roman"/>
        </w:rPr>
        <w:t>.</w:t>
      </w:r>
    </w:p>
    <w:p w14:paraId="3FB92A67" w14:textId="7020B2CF" w:rsidR="00582BF3" w:rsidRPr="00A315D2" w:rsidRDefault="00582BF3" w:rsidP="00EB2C8E">
      <w:pPr>
        <w:pStyle w:val="a8"/>
        <w:suppressAutoHyphens/>
        <w:ind w:firstLine="567"/>
      </w:pPr>
      <w:r w:rsidRPr="00A315D2">
        <w:t xml:space="preserve">Под опосредованным технологическим присоединением понимается присоединение энергопринимающих устройств Потребителя к электрическим сетям Исполнителя </w:t>
      </w:r>
      <w:r w:rsidR="00CA294A" w:rsidRPr="00A315D2">
        <w:t>(ТСО)</w:t>
      </w:r>
      <w:r w:rsidRPr="00A315D2">
        <w:t xml:space="preserve">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Исполнителя </w:t>
      </w:r>
      <w:r w:rsidR="00CA294A" w:rsidRPr="00A315D2">
        <w:t>(ТСО)</w:t>
      </w:r>
      <w:r w:rsidRPr="00A315D2">
        <w:t>.</w:t>
      </w:r>
    </w:p>
    <w:p w14:paraId="3D9C9513" w14:textId="5F3E8751" w:rsidR="00582BF3" w:rsidRPr="00A315D2" w:rsidRDefault="00582BF3" w:rsidP="00EB2C8E">
      <w:pPr>
        <w:suppressAutoHyphens/>
        <w:ind w:firstLine="567"/>
        <w:jc w:val="both"/>
        <w:rPr>
          <w:rFonts w:ascii="Times New Roman" w:hAnsi="Times New Roman" w:cs="Times New Roman"/>
        </w:rPr>
      </w:pPr>
      <w:r w:rsidRPr="00A315D2">
        <w:rPr>
          <w:rFonts w:ascii="Times New Roman" w:hAnsi="Times New Roman" w:cs="Times New Roman"/>
          <w:b/>
        </w:rPr>
        <w:t>Иные владельцы объектов электросетевого хозяйства</w:t>
      </w:r>
      <w:r w:rsidR="00876B87" w:rsidRPr="00A315D2">
        <w:rPr>
          <w:rFonts w:ascii="Times New Roman" w:hAnsi="Times New Roman" w:cs="Times New Roman"/>
          <w:b/>
        </w:rPr>
        <w:t xml:space="preserve"> (далее – ИВС)</w:t>
      </w:r>
      <w:r w:rsidRPr="00A315D2">
        <w:rPr>
          <w:rFonts w:ascii="Times New Roman" w:hAnsi="Times New Roman" w:cs="Times New Roman"/>
        </w:rPr>
        <w:t xml:space="preserve"> – </w:t>
      </w:r>
      <w:r w:rsidR="009504EF" w:rsidRPr="00A315D2">
        <w:rPr>
          <w:rFonts w:ascii="Times New Roman" w:hAnsi="Times New Roman" w:cs="Times New Roman"/>
        </w:rPr>
        <w:t>любые юридические и физические лица, владеющие на любом законном основании объектами электросетевого хозяйства, в установленном порядке технологически присоединенным к электрической сети Исполнителя, ТСО и не имеющие установленного им тарифа на услуги по передаче электроэнергии</w:t>
      </w:r>
      <w:r w:rsidRPr="00A315D2">
        <w:rPr>
          <w:rFonts w:ascii="Times New Roman" w:hAnsi="Times New Roman" w:cs="Times New Roman"/>
        </w:rPr>
        <w:t xml:space="preserve">. </w:t>
      </w:r>
    </w:p>
    <w:p w14:paraId="3B0FC3B5" w14:textId="77777777" w:rsidR="00CA1007" w:rsidRPr="00A315D2" w:rsidRDefault="00582BF3" w:rsidP="00EB2C8E">
      <w:pPr>
        <w:suppressAutoHyphens/>
        <w:ind w:firstLine="567"/>
        <w:jc w:val="both"/>
        <w:rPr>
          <w:rFonts w:ascii="Times New Roman" w:hAnsi="Times New Roman" w:cs="Times New Roman"/>
        </w:rPr>
      </w:pPr>
      <w:r w:rsidRPr="00A315D2">
        <w:rPr>
          <w:rFonts w:ascii="Times New Roman" w:hAnsi="Times New Roman" w:cs="Times New Roman"/>
          <w:b/>
        </w:rPr>
        <w:t>Гарантирующий поставщик электрической энергии</w:t>
      </w:r>
      <w:r w:rsidR="0057771D" w:rsidRPr="00A315D2">
        <w:rPr>
          <w:rFonts w:ascii="Times New Roman" w:hAnsi="Times New Roman" w:cs="Times New Roman"/>
          <w:b/>
        </w:rPr>
        <w:t xml:space="preserve"> (далее – Гарантирующий поставщик)</w:t>
      </w:r>
      <w:r w:rsidRPr="00A315D2">
        <w:rPr>
          <w:rFonts w:ascii="Times New Roman" w:hAnsi="Times New Roman" w:cs="Times New Roman"/>
          <w:b/>
        </w:rPr>
        <w:t xml:space="preserve"> </w:t>
      </w:r>
      <w:r w:rsidRPr="00A315D2">
        <w:rPr>
          <w:rFonts w:ascii="Times New Roman" w:hAnsi="Times New Roman" w:cs="Times New Roman"/>
        </w:rPr>
        <w:t xml:space="preserve">– коммерческая организация, обязанная в соответствии с действующим законодательством или добровольно принятыми обязательствами заключить договор </w:t>
      </w:r>
      <w:r w:rsidR="0057771D" w:rsidRPr="00A315D2">
        <w:rPr>
          <w:rFonts w:ascii="Times New Roman" w:hAnsi="Times New Roman" w:cs="Times New Roman"/>
        </w:rPr>
        <w:t>энергоснабжения</w:t>
      </w:r>
      <w:r w:rsidRPr="00A315D2">
        <w:rPr>
          <w:rFonts w:ascii="Times New Roman" w:hAnsi="Times New Roman" w:cs="Times New Roman"/>
        </w:rPr>
        <w:t xml:space="preserve"> (купли-продажи электрической энергии) с любым обратившимся к ней </w:t>
      </w:r>
      <w:r w:rsidR="0057771D" w:rsidRPr="00A315D2">
        <w:rPr>
          <w:rFonts w:ascii="Times New Roman" w:hAnsi="Times New Roman" w:cs="Times New Roman"/>
        </w:rPr>
        <w:t>п</w:t>
      </w:r>
      <w:r w:rsidRPr="00A315D2">
        <w:rPr>
          <w:rFonts w:ascii="Times New Roman" w:hAnsi="Times New Roman" w:cs="Times New Roman"/>
        </w:rPr>
        <w:t xml:space="preserve">отребителем электрической энергии либо с лицом, действующим от имени и в интересах </w:t>
      </w:r>
      <w:r w:rsidR="0057771D" w:rsidRPr="00A315D2">
        <w:rPr>
          <w:rFonts w:ascii="Times New Roman" w:hAnsi="Times New Roman" w:cs="Times New Roman"/>
        </w:rPr>
        <w:t>п</w:t>
      </w:r>
      <w:r w:rsidRPr="00A315D2">
        <w:rPr>
          <w:rFonts w:ascii="Times New Roman" w:hAnsi="Times New Roman" w:cs="Times New Roman"/>
        </w:rPr>
        <w:t>отребителя электрической энергии и желающим приобрести электрическую энергию.</w:t>
      </w:r>
    </w:p>
    <w:p w14:paraId="66D3CD5E" w14:textId="77777777" w:rsidR="00CA1007" w:rsidRPr="00A315D2" w:rsidRDefault="00CA1007" w:rsidP="00EB2C8E">
      <w:pPr>
        <w:widowControl/>
        <w:ind w:firstLine="567"/>
        <w:jc w:val="both"/>
        <w:rPr>
          <w:rFonts w:ascii="Times New Roman" w:hAnsi="Times New Roman" w:cs="Times New Roman"/>
        </w:rPr>
      </w:pPr>
      <w:r w:rsidRPr="00A315D2">
        <w:rPr>
          <w:rFonts w:ascii="Times New Roman" w:hAnsi="Times New Roman" w:cs="Times New Roman"/>
          <w:b/>
        </w:rPr>
        <w:t>Смежные субъекты электроэнергетики</w:t>
      </w:r>
      <w:r w:rsidRPr="00A315D2">
        <w:rPr>
          <w:rFonts w:ascii="Times New Roman" w:hAnsi="Times New Roman" w:cs="Times New Roman"/>
        </w:rPr>
        <w:t xml:space="preserve"> - потребители, производители электрической энергии (мощности), ТСО, ИВС, имеющие общую границу балансовой принадлежности.</w:t>
      </w:r>
    </w:p>
    <w:p w14:paraId="667A8E73" w14:textId="77777777" w:rsidR="00101B1F" w:rsidRPr="00A315D2" w:rsidRDefault="00582BF3" w:rsidP="00EB2C8E">
      <w:pPr>
        <w:ind w:firstLine="567"/>
        <w:jc w:val="both"/>
        <w:rPr>
          <w:rFonts w:ascii="Times New Roman" w:hAnsi="Times New Roman" w:cs="Times New Roman"/>
        </w:rPr>
      </w:pPr>
      <w:r w:rsidRPr="00A315D2">
        <w:rPr>
          <w:rFonts w:ascii="Times New Roman" w:hAnsi="Times New Roman" w:cs="Times New Roman"/>
          <w:b/>
          <w:iCs/>
        </w:rPr>
        <w:t xml:space="preserve">Точка поставки </w:t>
      </w:r>
      <w:r w:rsidRPr="00A315D2">
        <w:rPr>
          <w:rFonts w:ascii="Times New Roman" w:hAnsi="Times New Roman" w:cs="Times New Roman"/>
        </w:rPr>
        <w:t>–</w:t>
      </w:r>
      <w:r w:rsidR="00101B1F" w:rsidRPr="00A315D2">
        <w:rPr>
          <w:rFonts w:ascii="Times New Roman" w:hAnsi="Times New Roman" w:cs="Times New Roman"/>
        </w:rPr>
        <w:t xml:space="preserve">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14:paraId="06B7C2EC" w14:textId="51908D9B" w:rsidR="00101B1F" w:rsidRPr="00A315D2" w:rsidRDefault="00101B1F" w:rsidP="00EB2C8E">
      <w:pPr>
        <w:ind w:firstLine="567"/>
        <w:jc w:val="both"/>
        <w:rPr>
          <w:rFonts w:ascii="Times New Roman" w:hAnsi="Times New Roman" w:cs="Times New Roman"/>
        </w:rPr>
      </w:pPr>
      <w:r w:rsidRPr="00A315D2">
        <w:rPr>
          <w:rFonts w:ascii="Times New Roman" w:hAnsi="Times New Roman" w:cs="Times New Roman"/>
        </w:rPr>
        <w:t>При этом при опосредованном присоединении точкой поставки по договору будет являться точка присоединения энергопринима</w:t>
      </w:r>
      <w:r w:rsidR="00614ADE" w:rsidRPr="00A315D2">
        <w:rPr>
          <w:rFonts w:ascii="Times New Roman" w:hAnsi="Times New Roman" w:cs="Times New Roman"/>
        </w:rPr>
        <w:t>ющего</w:t>
      </w:r>
      <w:r w:rsidRPr="00A315D2">
        <w:rPr>
          <w:rFonts w:ascii="Times New Roman" w:hAnsi="Times New Roman" w:cs="Times New Roman"/>
        </w:rPr>
        <w:t xml:space="preserve"> устройства потребителя электроэнергии к объекту электросетевого хозяйства лица, не оказывающего услуг по передаче электрической энергии.</w:t>
      </w:r>
    </w:p>
    <w:p w14:paraId="52BD95D9" w14:textId="77777777" w:rsidR="00101B1F" w:rsidRPr="00A315D2" w:rsidRDefault="00101B1F" w:rsidP="00EB2C8E">
      <w:pPr>
        <w:pStyle w:val="a8"/>
        <w:widowControl/>
        <w:autoSpaceDE/>
        <w:autoSpaceDN/>
        <w:ind w:firstLine="567"/>
      </w:pPr>
      <w:r w:rsidRPr="00A315D2">
        <w:lastRenderedPageBreak/>
        <w:t>Точкой поставки в многоквартирный дом является место в сети на границе раздела балансовой принадлежности сетей сетевой организации (иного владельца объектов электросетевого хозяйства) и внутридомовых сетей.</w:t>
      </w:r>
    </w:p>
    <w:p w14:paraId="4E2A95ED" w14:textId="77777777" w:rsidR="00582BF3" w:rsidRPr="00A315D2" w:rsidRDefault="00101B1F" w:rsidP="00EB2C8E">
      <w:pPr>
        <w:widowControl/>
        <w:suppressAutoHyphens/>
        <w:ind w:firstLine="567"/>
        <w:jc w:val="both"/>
        <w:rPr>
          <w:rFonts w:ascii="Times New Roman" w:hAnsi="Times New Roman" w:cs="Times New Roman"/>
        </w:rPr>
      </w:pPr>
      <w:r w:rsidRPr="00A315D2">
        <w:rPr>
          <w:rStyle w:val="11pt"/>
          <w:sz w:val="20"/>
          <w:szCs w:val="20"/>
        </w:rPr>
        <w:t xml:space="preserve">Точки поставки электрической энергии </w:t>
      </w:r>
      <w:r w:rsidR="00301C38" w:rsidRPr="00A315D2">
        <w:rPr>
          <w:rStyle w:val="11pt"/>
          <w:sz w:val="20"/>
          <w:szCs w:val="20"/>
        </w:rPr>
        <w:t>Заказчика</w:t>
      </w:r>
      <w:r w:rsidRPr="00A315D2">
        <w:rPr>
          <w:rStyle w:val="11pt"/>
          <w:sz w:val="20"/>
          <w:szCs w:val="20"/>
        </w:rPr>
        <w:t xml:space="preserve"> определены С</w:t>
      </w:r>
      <w:r w:rsidR="00FA33AD" w:rsidRPr="00A315D2">
        <w:rPr>
          <w:rStyle w:val="11pt"/>
          <w:sz w:val="20"/>
          <w:szCs w:val="20"/>
        </w:rPr>
        <w:t>торонами в Приложениях</w:t>
      </w:r>
      <w:r w:rsidRPr="00A315D2">
        <w:rPr>
          <w:rStyle w:val="11pt"/>
          <w:sz w:val="20"/>
          <w:szCs w:val="20"/>
        </w:rPr>
        <w:t xml:space="preserve"> № </w:t>
      </w:r>
      <w:r w:rsidR="00FA33AD" w:rsidRPr="00A315D2">
        <w:rPr>
          <w:rStyle w:val="11pt"/>
          <w:sz w:val="20"/>
          <w:szCs w:val="20"/>
        </w:rPr>
        <w:t>1, № 2, № 2.1.</w:t>
      </w:r>
      <w:r w:rsidRPr="00A315D2">
        <w:rPr>
          <w:rStyle w:val="11pt"/>
          <w:sz w:val="20"/>
          <w:szCs w:val="20"/>
        </w:rPr>
        <w:t xml:space="preserve"> к настоящему Договору</w:t>
      </w:r>
      <w:r w:rsidR="00582BF3" w:rsidRPr="00A315D2">
        <w:rPr>
          <w:rFonts w:ascii="Times New Roman" w:hAnsi="Times New Roman" w:cs="Times New Roman"/>
        </w:rPr>
        <w:t>.</w:t>
      </w:r>
    </w:p>
    <w:p w14:paraId="52C674BF" w14:textId="77777777" w:rsidR="00582BF3" w:rsidRPr="00A315D2" w:rsidRDefault="00582BF3" w:rsidP="00EB2C8E">
      <w:pPr>
        <w:suppressAutoHyphens/>
        <w:ind w:firstLine="567"/>
        <w:jc w:val="both"/>
        <w:rPr>
          <w:rFonts w:ascii="Times New Roman" w:hAnsi="Times New Roman" w:cs="Times New Roman"/>
        </w:rPr>
      </w:pPr>
      <w:r w:rsidRPr="00A315D2">
        <w:rPr>
          <w:rFonts w:ascii="Times New Roman" w:hAnsi="Times New Roman" w:cs="Times New Roman"/>
          <w:b/>
        </w:rPr>
        <w:t>Точка присоединения к электрической сети</w:t>
      </w:r>
      <w:r w:rsidRPr="00A315D2">
        <w:rPr>
          <w:rFonts w:ascii="Times New Roman" w:hAnsi="Times New Roman" w:cs="Times New Roman"/>
        </w:rPr>
        <w:t xml:space="preserve"> – место физического соединения энергопринимающего устройства (энергетической установки) </w:t>
      </w:r>
      <w:r w:rsidR="00B276E0" w:rsidRPr="00A315D2">
        <w:rPr>
          <w:rFonts w:ascii="Times New Roman" w:hAnsi="Times New Roman" w:cs="Times New Roman"/>
        </w:rPr>
        <w:t>Заказчика</w:t>
      </w:r>
      <w:r w:rsidRPr="00A315D2">
        <w:rPr>
          <w:rFonts w:ascii="Times New Roman" w:hAnsi="Times New Roman" w:cs="Times New Roman"/>
        </w:rPr>
        <w:t xml:space="preserve"> с электрической сетью</w:t>
      </w:r>
      <w:r w:rsidR="003A4F60" w:rsidRPr="00A315D2">
        <w:rPr>
          <w:rFonts w:ascii="Times New Roman" w:hAnsi="Times New Roman" w:cs="Times New Roman"/>
        </w:rPr>
        <w:t xml:space="preserve"> (энергетической установкой) смежного субъекта электроэнергетики</w:t>
      </w:r>
      <w:r w:rsidRPr="00A315D2">
        <w:rPr>
          <w:rFonts w:ascii="Times New Roman" w:hAnsi="Times New Roman" w:cs="Times New Roman"/>
        </w:rPr>
        <w:t>.</w:t>
      </w:r>
    </w:p>
    <w:p w14:paraId="2279A073" w14:textId="77777777" w:rsidR="00582BF3" w:rsidRPr="00A315D2" w:rsidRDefault="00582BF3" w:rsidP="00EB2C8E">
      <w:pPr>
        <w:suppressAutoHyphens/>
        <w:ind w:firstLine="567"/>
        <w:jc w:val="both"/>
        <w:rPr>
          <w:rFonts w:ascii="Times New Roman" w:hAnsi="Times New Roman" w:cs="Times New Roman"/>
        </w:rPr>
      </w:pPr>
      <w:r w:rsidRPr="00A315D2">
        <w:rPr>
          <w:rFonts w:ascii="Times New Roman" w:hAnsi="Times New Roman" w:cs="Times New Roman"/>
          <w:b/>
          <w:color w:val="000000"/>
        </w:rPr>
        <w:t>Коммерческий учет электрической энергии (мощности)</w:t>
      </w:r>
      <w:r w:rsidRPr="00A315D2">
        <w:rPr>
          <w:rFonts w:ascii="Times New Roman" w:hAnsi="Times New Roman" w:cs="Times New Roman"/>
        </w:rPr>
        <w:t xml:space="preserve">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14:paraId="2F0D262F" w14:textId="77777777" w:rsidR="00582BF3" w:rsidRPr="00A315D2" w:rsidRDefault="00582BF3" w:rsidP="00EB2C8E">
      <w:pPr>
        <w:suppressAutoHyphens/>
        <w:ind w:firstLine="567"/>
        <w:jc w:val="both"/>
        <w:rPr>
          <w:rFonts w:ascii="Times New Roman" w:hAnsi="Times New Roman" w:cs="Times New Roman"/>
          <w:iCs/>
        </w:rPr>
      </w:pPr>
      <w:r w:rsidRPr="00A315D2">
        <w:rPr>
          <w:rFonts w:ascii="Times New Roman" w:hAnsi="Times New Roman" w:cs="Times New Roman"/>
          <w:b/>
          <w:bCs/>
        </w:rPr>
        <w:t>Средства измерения (приборы учета) электроэнергии</w:t>
      </w:r>
      <w:r w:rsidRPr="00A315D2">
        <w:rPr>
          <w:rFonts w:ascii="Times New Roman" w:hAnsi="Times New Roman" w:cs="Times New Roman"/>
        </w:rPr>
        <w:t xml:space="preserve"> - </w:t>
      </w:r>
      <w:r w:rsidRPr="00A315D2">
        <w:rPr>
          <w:rFonts w:ascii="Times New Roman" w:hAnsi="Times New Roman" w:cs="Times New Roman"/>
          <w:iCs/>
        </w:rPr>
        <w:t>совокупность устройств, обеспечивающих измерение и учет электрической энергии (мощности) (измерительные трансформаторы тока и напряжения, счетчики электрической энергии, телеметрические датчики, информационно-измерительные системы и их линии связи) и соединенных между собой по установленной схеме.</w:t>
      </w:r>
    </w:p>
    <w:p w14:paraId="267E9AB7" w14:textId="77777777" w:rsidR="00630611" w:rsidRPr="00A315D2" w:rsidRDefault="00630611" w:rsidP="00EB2C8E">
      <w:pPr>
        <w:widowControl/>
        <w:ind w:firstLine="567"/>
        <w:jc w:val="both"/>
        <w:rPr>
          <w:rFonts w:ascii="Times New Roman" w:hAnsi="Times New Roman" w:cs="Times New Roman"/>
        </w:rPr>
      </w:pPr>
      <w:r w:rsidRPr="00A315D2">
        <w:rPr>
          <w:rFonts w:ascii="Times New Roman" w:hAnsi="Times New Roman" w:cs="Times New Roman"/>
          <w:b/>
        </w:rPr>
        <w:t>Измерительны</w:t>
      </w:r>
      <w:r w:rsidR="00332AF1" w:rsidRPr="00A315D2">
        <w:rPr>
          <w:rFonts w:ascii="Times New Roman" w:hAnsi="Times New Roman" w:cs="Times New Roman"/>
          <w:b/>
        </w:rPr>
        <w:t>й</w:t>
      </w:r>
      <w:r w:rsidRPr="00A315D2">
        <w:rPr>
          <w:rFonts w:ascii="Times New Roman" w:hAnsi="Times New Roman" w:cs="Times New Roman"/>
          <w:b/>
        </w:rPr>
        <w:t xml:space="preserve"> комплекс</w:t>
      </w:r>
      <w:r w:rsidRPr="00A315D2">
        <w:rPr>
          <w:rFonts w:ascii="Times New Roman" w:hAnsi="Times New Roman" w:cs="Times New Roman"/>
        </w:rPr>
        <w:t xml:space="preserve"> -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14:paraId="62021673" w14:textId="77777777" w:rsidR="00630611" w:rsidRPr="00A315D2" w:rsidRDefault="00630611" w:rsidP="00EB2C8E">
      <w:pPr>
        <w:widowControl/>
        <w:ind w:firstLine="567"/>
        <w:jc w:val="both"/>
        <w:rPr>
          <w:rFonts w:ascii="Times New Roman" w:hAnsi="Times New Roman" w:cs="Times New Roman"/>
        </w:rPr>
      </w:pPr>
      <w:r w:rsidRPr="00A315D2">
        <w:rPr>
          <w:rFonts w:ascii="Times New Roman" w:hAnsi="Times New Roman" w:cs="Times New Roman"/>
          <w:b/>
        </w:rPr>
        <w:t>Система учета</w:t>
      </w:r>
      <w:r w:rsidRPr="00A315D2">
        <w:rPr>
          <w:rFonts w:ascii="Times New Roman" w:hAnsi="Times New Roman" w:cs="Times New Roman"/>
        </w:rPr>
        <w:t xml:space="preserve"> -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14:paraId="05242DEC" w14:textId="77777777" w:rsidR="00630611" w:rsidRPr="00A315D2" w:rsidRDefault="00630611" w:rsidP="00EB2C8E">
      <w:pPr>
        <w:widowControl/>
        <w:ind w:firstLine="567"/>
        <w:jc w:val="both"/>
        <w:rPr>
          <w:rFonts w:ascii="Times New Roman" w:hAnsi="Times New Roman" w:cs="Times New Roman"/>
        </w:rPr>
      </w:pPr>
      <w:r w:rsidRPr="00A315D2">
        <w:rPr>
          <w:rFonts w:ascii="Times New Roman" w:hAnsi="Times New Roman" w:cs="Times New Roman"/>
          <w:b/>
        </w:rPr>
        <w:t>Интегральный прибор учета</w:t>
      </w:r>
      <w:r w:rsidRPr="00A315D2">
        <w:rPr>
          <w:rFonts w:ascii="Times New Roman" w:hAnsi="Times New Roman" w:cs="Times New Roman"/>
        </w:rPr>
        <w:t xml:space="preserve"> - прибор учета, обеспечивающий учет электрической энергии суммарно по состоянию на определенный момент времени.</w:t>
      </w:r>
    </w:p>
    <w:p w14:paraId="580258AD" w14:textId="77777777" w:rsidR="00582BF3" w:rsidRPr="00A315D2" w:rsidRDefault="00582BF3" w:rsidP="00EB2C8E">
      <w:pPr>
        <w:pStyle w:val="a8"/>
        <w:widowControl/>
        <w:suppressAutoHyphens/>
        <w:autoSpaceDE/>
        <w:autoSpaceDN/>
        <w:ind w:firstLine="567"/>
      </w:pPr>
      <w:r w:rsidRPr="00A315D2">
        <w:rPr>
          <w:b/>
        </w:rPr>
        <w:t xml:space="preserve">Единый (котловой) тариф - </w:t>
      </w:r>
      <w:r w:rsidRPr="00A315D2">
        <w:t>единый тариф на услуги по передаче электрической энергии (мощности), установленный органом исполнительной власти в области государственного регулирования тарифов Республики Башкортоста</w:t>
      </w:r>
      <w:r w:rsidR="001674ED" w:rsidRPr="00A315D2">
        <w:t>н, для всех потребителей услуг,</w:t>
      </w:r>
      <w:r w:rsidRPr="00A315D2">
        <w:t xml:space="preserve"> независимо от того, к сетям какой сетевой организации</w:t>
      </w:r>
      <w:r w:rsidR="001674ED" w:rsidRPr="00A315D2">
        <w:t xml:space="preserve"> технологически</w:t>
      </w:r>
      <w:r w:rsidRPr="00A315D2">
        <w:t xml:space="preserve"> </w:t>
      </w:r>
      <w:r w:rsidR="001674ED" w:rsidRPr="00A315D2">
        <w:t>присоединены энергопринимающие устройства (энергетические установки) указанных потребителей</w:t>
      </w:r>
      <w:r w:rsidRPr="00A315D2">
        <w:t>.</w:t>
      </w:r>
      <w:r w:rsidR="001674ED" w:rsidRPr="00A315D2">
        <w:t xml:space="preserve"> Ставки единого (котлового) тарифа устанавливаются с дифференциацией, осуществленной исходя из критериев, предусмотренных действующим законодательством.</w:t>
      </w:r>
    </w:p>
    <w:p w14:paraId="6D10C98D" w14:textId="77777777" w:rsidR="008567FA" w:rsidRPr="00A315D2" w:rsidRDefault="00582BF3" w:rsidP="00EB2C8E">
      <w:pPr>
        <w:suppressAutoHyphens/>
        <w:ind w:firstLine="567"/>
        <w:jc w:val="both"/>
        <w:rPr>
          <w:rFonts w:ascii="Times New Roman" w:hAnsi="Times New Roman" w:cs="Times New Roman"/>
        </w:rPr>
      </w:pPr>
      <w:r w:rsidRPr="00A315D2">
        <w:rPr>
          <w:rFonts w:ascii="Times New Roman" w:hAnsi="Times New Roman" w:cs="Times New Roman"/>
          <w:b/>
        </w:rPr>
        <w:t xml:space="preserve">Заявленная мощность </w:t>
      </w:r>
      <w:r w:rsidRPr="00A315D2">
        <w:rPr>
          <w:rFonts w:ascii="Times New Roman" w:hAnsi="Times New Roman" w:cs="Times New Roman"/>
        </w:rPr>
        <w:t xml:space="preserve">– </w:t>
      </w:r>
      <w:bookmarkStart w:id="1" w:name="закладкараз"/>
      <w:r w:rsidR="00434EB5" w:rsidRPr="00A315D2">
        <w:rPr>
          <w:rFonts w:ascii="Times New Roman" w:hAnsi="Times New Roman" w:cs="Times New Roman"/>
          <w:bCs/>
          <w:iCs/>
        </w:rPr>
        <w:t>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r w:rsidR="00434EB5" w:rsidRPr="00A315D2">
        <w:rPr>
          <w:rFonts w:ascii="Times New Roman" w:hAnsi="Times New Roman" w:cs="Times New Roman"/>
        </w:rPr>
        <w:t xml:space="preserve"> Заявленная мощность не должна превышать максимальную мощность по каждой точке поставки.</w:t>
      </w:r>
    </w:p>
    <w:p w14:paraId="381104DC" w14:textId="77777777" w:rsidR="008567FA" w:rsidRPr="00A315D2" w:rsidRDefault="00582BF3" w:rsidP="00EB2C8E">
      <w:pPr>
        <w:widowControl/>
        <w:ind w:firstLine="567"/>
        <w:jc w:val="both"/>
        <w:rPr>
          <w:rFonts w:ascii="Times New Roman" w:hAnsi="Times New Roman" w:cs="Times New Roman"/>
        </w:rPr>
      </w:pPr>
      <w:r w:rsidRPr="00A315D2">
        <w:rPr>
          <w:rFonts w:ascii="Times New Roman" w:hAnsi="Times New Roman" w:cs="Times New Roman"/>
          <w:b/>
        </w:rPr>
        <w:t>Максимальная мощность</w:t>
      </w:r>
      <w:bookmarkEnd w:id="1"/>
      <w:r w:rsidRPr="00A315D2">
        <w:rPr>
          <w:rFonts w:ascii="Times New Roman" w:hAnsi="Times New Roman" w:cs="Times New Roman"/>
        </w:rPr>
        <w:t xml:space="preserve"> –</w:t>
      </w:r>
      <w:r w:rsidR="00502EE5" w:rsidRPr="00A315D2">
        <w:rPr>
          <w:rFonts w:ascii="Times New Roman" w:hAnsi="Times New Roman" w:cs="Times New Roman"/>
        </w:rPr>
        <w:t xml:space="preserve">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w:t>
      </w:r>
      <w:r w:rsidR="0071215C" w:rsidRPr="00A315D2">
        <w:rPr>
          <w:rFonts w:ascii="Times New Roman" w:hAnsi="Times New Roman" w:cs="Times New Roman"/>
        </w:rPr>
        <w:t>ергии, исчисляемая в мегаваттах.</w:t>
      </w:r>
    </w:p>
    <w:p w14:paraId="4878C6AC" w14:textId="2FF63F72" w:rsidR="00614ADE" w:rsidRPr="00A315D2" w:rsidRDefault="00686CF1" w:rsidP="00EB2C8E">
      <w:pPr>
        <w:pStyle w:val="a8"/>
        <w:suppressAutoHyphens/>
        <w:ind w:right="-58" w:firstLine="567"/>
      </w:pPr>
      <w:r w:rsidRPr="00A315D2">
        <w:rPr>
          <w:b/>
        </w:rPr>
        <w:t>Резервируемая мощность</w:t>
      </w:r>
      <w:r w:rsidRPr="00A315D2">
        <w:t xml:space="preserve"> – мощность, определяемая как разность между максимальной мощностью энергопринимающих устройств </w:t>
      </w:r>
      <w:r w:rsidR="00ED0129" w:rsidRPr="00A315D2">
        <w:t>Заказчика</w:t>
      </w:r>
      <w:r w:rsidRPr="00A315D2">
        <w:t xml:space="preserve"> и мощностью, использованной в соответствующем расчетном периоде для определения размера обязательств </w:t>
      </w:r>
      <w:r w:rsidR="00ED0129" w:rsidRPr="00A315D2">
        <w:t>Заказчика</w:t>
      </w:r>
      <w:r w:rsidRPr="00A315D2">
        <w:t xml:space="preserve"> по оплате услуг по передаче электрической энергии.</w:t>
      </w:r>
    </w:p>
    <w:p w14:paraId="55C6C24F" w14:textId="58B427E1" w:rsidR="000312A2" w:rsidRPr="00A315D2" w:rsidRDefault="00614ADE" w:rsidP="00EB2C8E">
      <w:pPr>
        <w:pStyle w:val="a8"/>
        <w:suppressAutoHyphens/>
        <w:ind w:right="-58" w:firstLine="567"/>
      </w:pPr>
      <w:r w:rsidRPr="00A315D2">
        <w:t xml:space="preserve">1.2. </w:t>
      </w:r>
      <w:r w:rsidR="00C21A67" w:rsidRPr="00A315D2">
        <w:rPr>
          <w:bCs/>
        </w:rPr>
        <w:t>По письменному запросу Исполнителя</w:t>
      </w:r>
      <w:r w:rsidR="000312A2" w:rsidRPr="00A315D2">
        <w:rPr>
          <w:bCs/>
        </w:rPr>
        <w:t xml:space="preserve"> </w:t>
      </w:r>
      <w:r w:rsidR="00C21A67" w:rsidRPr="00A315D2">
        <w:rPr>
          <w:bCs/>
        </w:rPr>
        <w:t>Заказчик обязан предоставить Исполнителю в течение 30 дней с даты получения соответствующего запроса Исполнителя информацию</w:t>
      </w:r>
      <w:r w:rsidR="000312A2" w:rsidRPr="00A315D2">
        <w:rPr>
          <w:bCs/>
        </w:rPr>
        <w:t>:</w:t>
      </w:r>
    </w:p>
    <w:p w14:paraId="451932EE" w14:textId="77777777" w:rsidR="000312A2" w:rsidRPr="00A315D2" w:rsidRDefault="000312A2" w:rsidP="00EB2C8E">
      <w:pPr>
        <w:widowControl/>
        <w:tabs>
          <w:tab w:val="left" w:pos="1418"/>
          <w:tab w:val="num" w:pos="4184"/>
        </w:tabs>
        <w:suppressAutoHyphens/>
        <w:autoSpaceDE/>
        <w:autoSpaceDN/>
        <w:adjustRightInd/>
        <w:ind w:firstLine="567"/>
        <w:jc w:val="both"/>
        <w:rPr>
          <w:rFonts w:ascii="Times New Roman" w:hAnsi="Times New Roman" w:cs="Times New Roman"/>
          <w:bCs/>
        </w:rPr>
      </w:pPr>
      <w:r w:rsidRPr="00A315D2">
        <w:rPr>
          <w:rFonts w:ascii="Times New Roman" w:hAnsi="Times New Roman" w:cs="Times New Roman"/>
          <w:bCs/>
        </w:rPr>
        <w:t xml:space="preserve">- </w:t>
      </w:r>
      <w:r w:rsidR="00C21A67" w:rsidRPr="00A315D2">
        <w:rPr>
          <w:rFonts w:ascii="Times New Roman" w:hAnsi="Times New Roman" w:cs="Times New Roman"/>
          <w:bCs/>
        </w:rPr>
        <w:t>о заявленных объемах потребления электроэнергии и мощности по каждой точке поставки на соответствующий год</w:t>
      </w:r>
      <w:r w:rsidR="00430F0A" w:rsidRPr="00A315D2">
        <w:rPr>
          <w:rFonts w:ascii="Times New Roman" w:hAnsi="Times New Roman" w:cs="Times New Roman"/>
          <w:bCs/>
        </w:rPr>
        <w:t xml:space="preserve"> по договору купли-продажи (поставки) э</w:t>
      </w:r>
      <w:r w:rsidR="004F7486" w:rsidRPr="00A315D2">
        <w:rPr>
          <w:rFonts w:ascii="Times New Roman" w:hAnsi="Times New Roman" w:cs="Times New Roman"/>
          <w:bCs/>
        </w:rPr>
        <w:t>лектрической энергии (мощности)</w:t>
      </w:r>
      <w:r w:rsidRPr="00A315D2">
        <w:rPr>
          <w:rFonts w:ascii="Times New Roman" w:hAnsi="Times New Roman" w:cs="Times New Roman"/>
          <w:bCs/>
        </w:rPr>
        <w:t xml:space="preserve">, заключенному на розничном рынке с ГП и (или) ЭСО, или о планируемом объеме покупки электроэнергии и мощности по каждой точке поставки на соответствующий год </w:t>
      </w:r>
      <w:r w:rsidR="00825650" w:rsidRPr="00A315D2">
        <w:rPr>
          <w:rFonts w:ascii="Times New Roman" w:hAnsi="Times New Roman" w:cs="Times New Roman"/>
          <w:bCs/>
        </w:rPr>
        <w:t xml:space="preserve">по договорам, обеспечивающим покупку электрической энергии и мощности </w:t>
      </w:r>
      <w:r w:rsidRPr="00A315D2">
        <w:rPr>
          <w:rFonts w:ascii="Times New Roman" w:hAnsi="Times New Roman" w:cs="Times New Roman"/>
          <w:bCs/>
        </w:rPr>
        <w:t>на оптовом рынке электрической энергии и мощности;</w:t>
      </w:r>
      <w:r w:rsidR="00C21A67" w:rsidRPr="00A315D2">
        <w:rPr>
          <w:rFonts w:ascii="Times New Roman" w:hAnsi="Times New Roman" w:cs="Times New Roman"/>
          <w:bCs/>
        </w:rPr>
        <w:t xml:space="preserve"> </w:t>
      </w:r>
    </w:p>
    <w:p w14:paraId="72C3B351" w14:textId="77777777" w:rsidR="000312A2" w:rsidRPr="00A315D2" w:rsidRDefault="000312A2" w:rsidP="00EB2C8E">
      <w:pPr>
        <w:widowControl/>
        <w:tabs>
          <w:tab w:val="left" w:pos="1418"/>
          <w:tab w:val="num" w:pos="4184"/>
        </w:tabs>
        <w:suppressAutoHyphens/>
        <w:autoSpaceDE/>
        <w:autoSpaceDN/>
        <w:adjustRightInd/>
        <w:ind w:firstLine="567"/>
        <w:jc w:val="both"/>
        <w:rPr>
          <w:rFonts w:ascii="Times New Roman" w:hAnsi="Times New Roman" w:cs="Times New Roman"/>
          <w:bCs/>
        </w:rPr>
      </w:pPr>
      <w:r w:rsidRPr="00A315D2">
        <w:rPr>
          <w:rFonts w:ascii="Times New Roman" w:hAnsi="Times New Roman" w:cs="Times New Roman"/>
          <w:bCs/>
        </w:rPr>
        <w:t>-</w:t>
      </w:r>
      <w:r w:rsidR="00C21A67" w:rsidRPr="00A315D2">
        <w:rPr>
          <w:rFonts w:ascii="Times New Roman" w:hAnsi="Times New Roman" w:cs="Times New Roman"/>
          <w:bCs/>
        </w:rPr>
        <w:t xml:space="preserve"> об установленных в договоре купли-продажи (поставки) электроэнергии</w:t>
      </w:r>
      <w:r w:rsidRPr="00A315D2">
        <w:rPr>
          <w:rFonts w:ascii="Times New Roman" w:hAnsi="Times New Roman" w:cs="Times New Roman"/>
          <w:bCs/>
        </w:rPr>
        <w:t xml:space="preserve"> (мощности), заключенных на розничном рынке с ГП и (или) ЭСО, </w:t>
      </w:r>
      <w:r w:rsidR="00C21A67" w:rsidRPr="00A315D2">
        <w:rPr>
          <w:rFonts w:ascii="Times New Roman" w:hAnsi="Times New Roman" w:cs="Times New Roman"/>
          <w:bCs/>
        </w:rPr>
        <w:t xml:space="preserve">величины максимальной мощности, тарификационной группе и ценовой категории в отношении </w:t>
      </w:r>
      <w:r w:rsidRPr="00A315D2">
        <w:rPr>
          <w:rFonts w:ascii="Times New Roman" w:hAnsi="Times New Roman" w:cs="Times New Roman"/>
          <w:bCs/>
        </w:rPr>
        <w:t>Заказчика.</w:t>
      </w:r>
    </w:p>
    <w:p w14:paraId="4EC91BAA" w14:textId="77777777" w:rsidR="00614ADE" w:rsidRPr="00A315D2" w:rsidRDefault="000312A2" w:rsidP="00EB2C8E">
      <w:pPr>
        <w:widowControl/>
        <w:tabs>
          <w:tab w:val="left" w:pos="1418"/>
          <w:tab w:val="num" w:pos="4184"/>
        </w:tabs>
        <w:suppressAutoHyphens/>
        <w:autoSpaceDE/>
        <w:autoSpaceDN/>
        <w:adjustRightInd/>
        <w:ind w:firstLine="567"/>
        <w:jc w:val="both"/>
        <w:rPr>
          <w:rFonts w:ascii="Times New Roman" w:hAnsi="Times New Roman" w:cs="Times New Roman"/>
        </w:rPr>
      </w:pPr>
      <w:r w:rsidRPr="00A315D2">
        <w:rPr>
          <w:rFonts w:ascii="Times New Roman" w:hAnsi="Times New Roman" w:cs="Times New Roman"/>
          <w:bCs/>
        </w:rPr>
        <w:t>Информация в соответствии с настоящим пунктом предоставляется с приложением копий</w:t>
      </w:r>
      <w:r w:rsidR="00C21A67" w:rsidRPr="00A315D2">
        <w:rPr>
          <w:rFonts w:ascii="Times New Roman" w:hAnsi="Times New Roman" w:cs="Times New Roman"/>
          <w:bCs/>
        </w:rPr>
        <w:t xml:space="preserve"> подтверждающих документов (в том числе приложений к договорам о количестве приобретаемой Заказчик</w:t>
      </w:r>
      <w:r w:rsidRPr="00A315D2">
        <w:rPr>
          <w:rFonts w:ascii="Times New Roman" w:hAnsi="Times New Roman" w:cs="Times New Roman"/>
          <w:bCs/>
        </w:rPr>
        <w:t>ом</w:t>
      </w:r>
      <w:r w:rsidR="00C21A67" w:rsidRPr="00A315D2">
        <w:rPr>
          <w:rFonts w:ascii="Times New Roman" w:hAnsi="Times New Roman" w:cs="Times New Roman"/>
          <w:bCs/>
        </w:rPr>
        <w:t xml:space="preserve"> электроэнергии и мощности и режиме ее потребления</w:t>
      </w:r>
      <w:r w:rsidR="0091104F" w:rsidRPr="00A315D2">
        <w:rPr>
          <w:rFonts w:ascii="Times New Roman" w:hAnsi="Times New Roman" w:cs="Times New Roman"/>
          <w:bCs/>
        </w:rPr>
        <w:t>)</w:t>
      </w:r>
      <w:r w:rsidR="00C21A67" w:rsidRPr="00A315D2">
        <w:rPr>
          <w:rFonts w:ascii="Times New Roman" w:hAnsi="Times New Roman" w:cs="Times New Roman"/>
          <w:bCs/>
        </w:rPr>
        <w:t>.</w:t>
      </w:r>
    </w:p>
    <w:p w14:paraId="34C2A547" w14:textId="77777777" w:rsidR="00614ADE" w:rsidRPr="00A315D2" w:rsidRDefault="00614ADE" w:rsidP="00EB2C8E">
      <w:pPr>
        <w:widowControl/>
        <w:tabs>
          <w:tab w:val="left" w:pos="1418"/>
          <w:tab w:val="num" w:pos="4184"/>
        </w:tabs>
        <w:suppressAutoHyphens/>
        <w:autoSpaceDE/>
        <w:autoSpaceDN/>
        <w:adjustRightInd/>
        <w:ind w:firstLine="567"/>
        <w:jc w:val="both"/>
        <w:rPr>
          <w:rFonts w:ascii="Times New Roman" w:hAnsi="Times New Roman" w:cs="Times New Roman"/>
        </w:rPr>
      </w:pPr>
      <w:r w:rsidRPr="00A315D2">
        <w:rPr>
          <w:rFonts w:ascii="Times New Roman" w:hAnsi="Times New Roman" w:cs="Times New Roman"/>
        </w:rPr>
        <w:t xml:space="preserve">1.3. </w:t>
      </w:r>
      <w:r w:rsidR="00BA7B68" w:rsidRPr="00A315D2">
        <w:rPr>
          <w:rFonts w:ascii="Times New Roman" w:hAnsi="Times New Roman" w:cs="Times New Roman"/>
          <w:bCs/>
        </w:rPr>
        <w:t>При заключении настоящего Договора Заказчиком предоставляется информация из документов, подтверждающих факт</w:t>
      </w:r>
      <w:r w:rsidR="00136EC2" w:rsidRPr="00A315D2">
        <w:rPr>
          <w:rFonts w:ascii="Times New Roman" w:hAnsi="Times New Roman" w:cs="Times New Roman"/>
          <w:bCs/>
        </w:rPr>
        <w:t xml:space="preserve"> надлежащего технологического</w:t>
      </w:r>
      <w:r w:rsidR="00BA7B68" w:rsidRPr="00A315D2">
        <w:rPr>
          <w:rFonts w:ascii="Times New Roman" w:hAnsi="Times New Roman" w:cs="Times New Roman"/>
          <w:bCs/>
        </w:rPr>
        <w:t xml:space="preserve"> присоединения энергопринимающих устройств</w:t>
      </w:r>
      <w:r w:rsidR="00136EC2" w:rsidRPr="00A315D2">
        <w:rPr>
          <w:rFonts w:ascii="Times New Roman" w:hAnsi="Times New Roman" w:cs="Times New Roman"/>
          <w:bCs/>
        </w:rPr>
        <w:t xml:space="preserve"> </w:t>
      </w:r>
      <w:r w:rsidR="0080632A" w:rsidRPr="00A315D2">
        <w:rPr>
          <w:rFonts w:ascii="Times New Roman" w:hAnsi="Times New Roman" w:cs="Times New Roman"/>
          <w:bCs/>
        </w:rPr>
        <w:t>Заказчика</w:t>
      </w:r>
      <w:r w:rsidR="00BA7B68" w:rsidRPr="00A315D2">
        <w:rPr>
          <w:rFonts w:ascii="Times New Roman" w:hAnsi="Times New Roman" w:cs="Times New Roman"/>
          <w:bCs/>
        </w:rPr>
        <w:t xml:space="preserve"> к электрической сети. Соответствующая информация указывается в Приложени</w:t>
      </w:r>
      <w:r w:rsidR="005C7DA1" w:rsidRPr="00A315D2">
        <w:rPr>
          <w:rFonts w:ascii="Times New Roman" w:hAnsi="Times New Roman" w:cs="Times New Roman"/>
          <w:bCs/>
        </w:rPr>
        <w:t>ях</w:t>
      </w:r>
      <w:r w:rsidR="00BA7B68" w:rsidRPr="00A315D2">
        <w:rPr>
          <w:rFonts w:ascii="Times New Roman" w:hAnsi="Times New Roman" w:cs="Times New Roman"/>
          <w:bCs/>
        </w:rPr>
        <w:t xml:space="preserve"> № 1</w:t>
      </w:r>
      <w:r w:rsidR="005C7DA1" w:rsidRPr="00A315D2">
        <w:rPr>
          <w:rFonts w:ascii="Times New Roman" w:hAnsi="Times New Roman" w:cs="Times New Roman"/>
          <w:bCs/>
        </w:rPr>
        <w:t xml:space="preserve">, № 2, № 2.1. </w:t>
      </w:r>
      <w:r w:rsidR="00BA7B68" w:rsidRPr="00A315D2">
        <w:rPr>
          <w:rFonts w:ascii="Times New Roman" w:hAnsi="Times New Roman" w:cs="Times New Roman"/>
          <w:bCs/>
        </w:rPr>
        <w:t>к настоящему Договору и Заказчик, подписывая указанн</w:t>
      </w:r>
      <w:r w:rsidR="00571F95" w:rsidRPr="00A315D2">
        <w:rPr>
          <w:rFonts w:ascii="Times New Roman" w:hAnsi="Times New Roman" w:cs="Times New Roman"/>
          <w:bCs/>
        </w:rPr>
        <w:t>ые</w:t>
      </w:r>
      <w:r w:rsidR="00BA7B68" w:rsidRPr="00A315D2">
        <w:rPr>
          <w:rFonts w:ascii="Times New Roman" w:hAnsi="Times New Roman" w:cs="Times New Roman"/>
          <w:bCs/>
        </w:rPr>
        <w:t xml:space="preserve"> Приложени</w:t>
      </w:r>
      <w:r w:rsidR="00571F95" w:rsidRPr="00A315D2">
        <w:rPr>
          <w:rFonts w:ascii="Times New Roman" w:hAnsi="Times New Roman" w:cs="Times New Roman"/>
          <w:bCs/>
        </w:rPr>
        <w:t>я</w:t>
      </w:r>
      <w:r w:rsidR="00BA7B68" w:rsidRPr="00A315D2">
        <w:rPr>
          <w:rFonts w:ascii="Times New Roman" w:hAnsi="Times New Roman" w:cs="Times New Roman"/>
          <w:bCs/>
        </w:rPr>
        <w:t>, подтверждает достоверность и полноту информации, приведенной в указанн</w:t>
      </w:r>
      <w:r w:rsidR="00571F95" w:rsidRPr="00A315D2">
        <w:rPr>
          <w:rFonts w:ascii="Times New Roman" w:hAnsi="Times New Roman" w:cs="Times New Roman"/>
          <w:bCs/>
        </w:rPr>
        <w:t>ых</w:t>
      </w:r>
      <w:r w:rsidR="00BA7B68" w:rsidRPr="00A315D2">
        <w:rPr>
          <w:rFonts w:ascii="Times New Roman" w:hAnsi="Times New Roman" w:cs="Times New Roman"/>
          <w:bCs/>
        </w:rPr>
        <w:t xml:space="preserve"> Приложени</w:t>
      </w:r>
      <w:r w:rsidR="00571F95" w:rsidRPr="00A315D2">
        <w:rPr>
          <w:rFonts w:ascii="Times New Roman" w:hAnsi="Times New Roman" w:cs="Times New Roman"/>
          <w:bCs/>
        </w:rPr>
        <w:t>ях</w:t>
      </w:r>
      <w:r w:rsidR="00BA7B68" w:rsidRPr="00A315D2">
        <w:rPr>
          <w:rFonts w:ascii="Times New Roman" w:hAnsi="Times New Roman" w:cs="Times New Roman"/>
          <w:bCs/>
        </w:rPr>
        <w:t xml:space="preserve">. В случае если Исполнителю </w:t>
      </w:r>
      <w:r w:rsidR="005C7DA1" w:rsidRPr="00A315D2">
        <w:rPr>
          <w:rFonts w:ascii="Times New Roman" w:hAnsi="Times New Roman" w:cs="Times New Roman"/>
          <w:bCs/>
        </w:rPr>
        <w:t>или ТСО</w:t>
      </w:r>
      <w:r w:rsidR="00BA7B68" w:rsidRPr="00A315D2">
        <w:rPr>
          <w:rFonts w:ascii="Times New Roman" w:hAnsi="Times New Roman" w:cs="Times New Roman"/>
          <w:bCs/>
        </w:rPr>
        <w:t xml:space="preserve"> помимо информации, указанной в Приложени</w:t>
      </w:r>
      <w:r w:rsidR="005C7DA1" w:rsidRPr="00A315D2">
        <w:rPr>
          <w:rFonts w:ascii="Times New Roman" w:hAnsi="Times New Roman" w:cs="Times New Roman"/>
          <w:bCs/>
        </w:rPr>
        <w:t>ях</w:t>
      </w:r>
      <w:r w:rsidR="00BA7B68" w:rsidRPr="00A315D2">
        <w:rPr>
          <w:rFonts w:ascii="Times New Roman" w:hAnsi="Times New Roman" w:cs="Times New Roman"/>
          <w:bCs/>
        </w:rPr>
        <w:t xml:space="preserve"> № 1</w:t>
      </w:r>
      <w:r w:rsidR="005C7DA1" w:rsidRPr="00A315D2">
        <w:rPr>
          <w:rFonts w:ascii="Times New Roman" w:hAnsi="Times New Roman" w:cs="Times New Roman"/>
          <w:bCs/>
        </w:rPr>
        <w:t>, № 2, № 2.1.</w:t>
      </w:r>
      <w:r w:rsidR="00BA7B68" w:rsidRPr="00A315D2">
        <w:rPr>
          <w:rFonts w:ascii="Times New Roman" w:hAnsi="Times New Roman" w:cs="Times New Roman"/>
          <w:bCs/>
        </w:rPr>
        <w:t xml:space="preserve"> потребуется дополнительная информация (в том числе копии правоустанавливающих, технических и иных документов), то Заказчик обязан предоставить Исполнителю (</w:t>
      </w:r>
      <w:r w:rsidR="005C7DA1" w:rsidRPr="00A315D2">
        <w:rPr>
          <w:rFonts w:ascii="Times New Roman" w:hAnsi="Times New Roman" w:cs="Times New Roman"/>
          <w:bCs/>
        </w:rPr>
        <w:t>Т</w:t>
      </w:r>
      <w:r w:rsidR="00BA7B68" w:rsidRPr="00A315D2">
        <w:rPr>
          <w:rFonts w:ascii="Times New Roman" w:hAnsi="Times New Roman" w:cs="Times New Roman"/>
          <w:bCs/>
        </w:rPr>
        <w:t>СО</w:t>
      </w:r>
      <w:r w:rsidR="005C7DA1" w:rsidRPr="00A315D2">
        <w:rPr>
          <w:rFonts w:ascii="Times New Roman" w:hAnsi="Times New Roman" w:cs="Times New Roman"/>
          <w:bCs/>
        </w:rPr>
        <w:t>)</w:t>
      </w:r>
      <w:r w:rsidR="00BA7B68" w:rsidRPr="00A315D2">
        <w:rPr>
          <w:rFonts w:ascii="Times New Roman" w:hAnsi="Times New Roman" w:cs="Times New Roman"/>
          <w:bCs/>
        </w:rPr>
        <w:t xml:space="preserve"> соответствующую информацию в течение 30 календарных дней с момента получения соответствующего запроса.</w:t>
      </w:r>
    </w:p>
    <w:p w14:paraId="1C580703" w14:textId="5841DE45" w:rsidR="00614ADE" w:rsidRPr="00A315D2" w:rsidRDefault="00614ADE" w:rsidP="00EB2C8E">
      <w:pPr>
        <w:widowControl/>
        <w:tabs>
          <w:tab w:val="left" w:pos="1418"/>
          <w:tab w:val="num" w:pos="4184"/>
        </w:tabs>
        <w:suppressAutoHyphens/>
        <w:autoSpaceDE/>
        <w:autoSpaceDN/>
        <w:adjustRightInd/>
        <w:ind w:firstLine="567"/>
        <w:jc w:val="both"/>
        <w:rPr>
          <w:rFonts w:ascii="Times New Roman" w:hAnsi="Times New Roman" w:cs="Times New Roman"/>
        </w:rPr>
      </w:pPr>
      <w:r w:rsidRPr="00A315D2">
        <w:rPr>
          <w:rFonts w:ascii="Times New Roman" w:hAnsi="Times New Roman" w:cs="Times New Roman"/>
        </w:rPr>
        <w:t xml:space="preserve">1.4. </w:t>
      </w:r>
      <w:r w:rsidR="002A428A" w:rsidRPr="00A315D2">
        <w:rPr>
          <w:rFonts w:ascii="Times New Roman" w:hAnsi="Times New Roman" w:cs="Times New Roman"/>
        </w:rPr>
        <w:t xml:space="preserve">Обязательным условием для начала оказания услуг по передаче электрической энергии </w:t>
      </w:r>
      <w:r w:rsidR="002A428A" w:rsidRPr="00A315D2">
        <w:rPr>
          <w:rFonts w:ascii="Times New Roman" w:hAnsi="Times New Roman" w:cs="Times New Roman"/>
          <w:spacing w:val="11"/>
        </w:rPr>
        <w:t>и мощности</w:t>
      </w:r>
      <w:r w:rsidR="002A428A" w:rsidRPr="00A315D2">
        <w:rPr>
          <w:rFonts w:ascii="Times New Roman" w:hAnsi="Times New Roman" w:cs="Times New Roman"/>
        </w:rPr>
        <w:t xml:space="preserve"> по настоящему Договору является начало исполнения Заказчиком договора (договоров), обеспечивающего покупку электрической энергии </w:t>
      </w:r>
      <w:r w:rsidR="002A428A" w:rsidRPr="00A315D2">
        <w:rPr>
          <w:rFonts w:ascii="Times New Roman" w:hAnsi="Times New Roman" w:cs="Times New Roman"/>
        </w:rPr>
        <w:lastRenderedPageBreak/>
        <w:t xml:space="preserve">(мощности) на оптовом или розничном рынке электрической энергии </w:t>
      </w:r>
      <w:r w:rsidR="002A428A" w:rsidRPr="00A315D2">
        <w:rPr>
          <w:rFonts w:ascii="Times New Roman" w:hAnsi="Times New Roman" w:cs="Times New Roman"/>
          <w:spacing w:val="11"/>
        </w:rPr>
        <w:t>и мощности</w:t>
      </w:r>
      <w:r w:rsidR="002A428A" w:rsidRPr="00A315D2">
        <w:rPr>
          <w:rFonts w:ascii="Times New Roman" w:hAnsi="Times New Roman" w:cs="Times New Roman"/>
        </w:rPr>
        <w:t xml:space="preserve">, заключенного им в целях обеспечения поставки электрической энергии </w:t>
      </w:r>
      <w:r w:rsidR="002A428A" w:rsidRPr="00A315D2">
        <w:rPr>
          <w:rFonts w:ascii="Times New Roman" w:hAnsi="Times New Roman" w:cs="Times New Roman"/>
          <w:spacing w:val="11"/>
        </w:rPr>
        <w:t>и мощности</w:t>
      </w:r>
      <w:r w:rsidR="002A428A" w:rsidRPr="00A315D2">
        <w:rPr>
          <w:rFonts w:ascii="Times New Roman" w:hAnsi="Times New Roman" w:cs="Times New Roman"/>
        </w:rPr>
        <w:t xml:space="preserve"> в электрическую сеть Исполнителя (ТСО, ИВС) для передачи ее Заказчик</w:t>
      </w:r>
      <w:r w:rsidR="00D90826" w:rsidRPr="00A315D2">
        <w:rPr>
          <w:rFonts w:ascii="Times New Roman" w:hAnsi="Times New Roman" w:cs="Times New Roman"/>
        </w:rPr>
        <w:t>у</w:t>
      </w:r>
      <w:r w:rsidR="002A428A" w:rsidRPr="00A315D2">
        <w:rPr>
          <w:rFonts w:ascii="Times New Roman" w:hAnsi="Times New Roman" w:cs="Times New Roman"/>
        </w:rPr>
        <w:t>.</w:t>
      </w:r>
    </w:p>
    <w:p w14:paraId="28674787" w14:textId="7B8B61B1" w:rsidR="00614ADE" w:rsidRPr="00A315D2" w:rsidRDefault="00614ADE" w:rsidP="00EB2C8E">
      <w:pPr>
        <w:widowControl/>
        <w:tabs>
          <w:tab w:val="left" w:pos="1418"/>
          <w:tab w:val="num" w:pos="4184"/>
        </w:tabs>
        <w:suppressAutoHyphens/>
        <w:autoSpaceDE/>
        <w:autoSpaceDN/>
        <w:adjustRightInd/>
        <w:ind w:firstLine="567"/>
        <w:jc w:val="both"/>
        <w:rPr>
          <w:rFonts w:ascii="Times New Roman" w:hAnsi="Times New Roman" w:cs="Times New Roman"/>
          <w:bCs/>
        </w:rPr>
      </w:pPr>
      <w:r w:rsidRPr="00A315D2">
        <w:rPr>
          <w:rFonts w:ascii="Times New Roman" w:hAnsi="Times New Roman" w:cs="Times New Roman"/>
        </w:rPr>
        <w:t xml:space="preserve">1.5. </w:t>
      </w:r>
      <w:r w:rsidR="00712E37" w:rsidRPr="00A315D2">
        <w:rPr>
          <w:rFonts w:ascii="Times New Roman" w:hAnsi="Times New Roman" w:cs="Times New Roman"/>
          <w:bCs/>
        </w:rPr>
        <w:t>Исполнитель при оказании услуг по настоящему Договору осуществляет передачу электрической энергии (мощности) по электрическим сетям, которыми он владеет и пользуется на праве собственности или на ином законном основании, а также в соответствии с взаимными договорными обязательствами между Исполнителем и ТСО обязуется обеспечить передачу энергии (мощности) по электрическим сетям соответствующих ТСО.</w:t>
      </w:r>
    </w:p>
    <w:p w14:paraId="2D2FC275" w14:textId="77777777" w:rsidR="00C950F0" w:rsidRPr="00A315D2" w:rsidRDefault="00C950F0" w:rsidP="00EB2C8E">
      <w:pPr>
        <w:widowControl/>
        <w:tabs>
          <w:tab w:val="left" w:pos="1418"/>
          <w:tab w:val="num" w:pos="4184"/>
        </w:tabs>
        <w:suppressAutoHyphens/>
        <w:autoSpaceDE/>
        <w:autoSpaceDN/>
        <w:adjustRightInd/>
        <w:ind w:firstLine="567"/>
        <w:jc w:val="both"/>
        <w:rPr>
          <w:rFonts w:ascii="Times New Roman" w:hAnsi="Times New Roman" w:cs="Times New Roman"/>
        </w:rPr>
      </w:pPr>
    </w:p>
    <w:p w14:paraId="059DBF7D" w14:textId="4EB8C79B" w:rsidR="00582BF3" w:rsidRPr="00A315D2" w:rsidRDefault="00614ADE" w:rsidP="00EB2C8E">
      <w:pPr>
        <w:pStyle w:val="a8"/>
        <w:widowControl/>
        <w:tabs>
          <w:tab w:val="left" w:pos="284"/>
          <w:tab w:val="left" w:pos="1134"/>
        </w:tabs>
        <w:suppressAutoHyphens/>
        <w:autoSpaceDE/>
        <w:autoSpaceDN/>
        <w:jc w:val="center"/>
        <w:rPr>
          <w:b/>
          <w:bCs/>
        </w:rPr>
      </w:pPr>
      <w:r w:rsidRPr="00A315D2">
        <w:rPr>
          <w:b/>
        </w:rPr>
        <w:t xml:space="preserve">2. </w:t>
      </w:r>
      <w:r w:rsidR="00582BF3" w:rsidRPr="00A315D2">
        <w:rPr>
          <w:b/>
        </w:rPr>
        <w:t>ПРЕДМЕТ</w:t>
      </w:r>
      <w:r w:rsidR="00582BF3" w:rsidRPr="00A315D2">
        <w:rPr>
          <w:b/>
          <w:bCs/>
        </w:rPr>
        <w:t xml:space="preserve"> ДОГОВОРА</w:t>
      </w:r>
    </w:p>
    <w:p w14:paraId="70D12CDC" w14:textId="77777777" w:rsidR="00C950F0" w:rsidRPr="00A315D2" w:rsidRDefault="00C950F0" w:rsidP="00EB2C8E">
      <w:pPr>
        <w:pStyle w:val="a8"/>
        <w:widowControl/>
        <w:tabs>
          <w:tab w:val="left" w:pos="1418"/>
          <w:tab w:val="num" w:pos="4184"/>
        </w:tabs>
        <w:suppressAutoHyphens/>
        <w:autoSpaceDE/>
        <w:autoSpaceDN/>
        <w:ind w:firstLine="567"/>
      </w:pPr>
    </w:p>
    <w:p w14:paraId="2BAE4DE2" w14:textId="470A4A4C" w:rsidR="00614ADE" w:rsidRPr="00A315D2" w:rsidRDefault="00614ADE" w:rsidP="00EB2C8E">
      <w:pPr>
        <w:pStyle w:val="a8"/>
        <w:widowControl/>
        <w:tabs>
          <w:tab w:val="left" w:pos="1418"/>
          <w:tab w:val="num" w:pos="4184"/>
        </w:tabs>
        <w:suppressAutoHyphens/>
        <w:autoSpaceDE/>
        <w:autoSpaceDN/>
        <w:ind w:firstLine="567"/>
      </w:pPr>
      <w:r w:rsidRPr="00A315D2">
        <w:t xml:space="preserve">2.1. </w:t>
      </w:r>
      <w:r w:rsidR="0072450E" w:rsidRPr="00A315D2">
        <w:t>Исполнитель обязуется оказывать Заказчику услуги по передаче электрической энергии (мощности), поступившей в сеть Исполнителя, до точек поставки Заказчика в пределах величин максимальной мощности по сетям Исполнителя (обеспечению передачи по сетям ТСО)  по каждой точке поставки посредством осуществления комплекса организационно и технологически связанных действий, обеспечивающих передачу электрической энергии и мощности до точек поставки,  через технические устройства электрических сетей, принадлежащих Исполнителю (ТСО) на праве собственности или ином законном основании</w:t>
      </w:r>
      <w:r w:rsidR="00582BF3" w:rsidRPr="00A315D2">
        <w:t>, а Заказчик обязуется оплачивать услуги Исполнителя по единому (котловому) тарифу, утвержденному органом исполнительной власти в области государственного регулирования тарифов Республики Башкортостан, в порядке и сроки, установленные настоящим Договором.</w:t>
      </w:r>
    </w:p>
    <w:p w14:paraId="70CD590C" w14:textId="1C842B03" w:rsidR="0018574D" w:rsidRPr="00A315D2" w:rsidRDefault="00614ADE" w:rsidP="00EB2C8E">
      <w:pPr>
        <w:pStyle w:val="a8"/>
        <w:widowControl/>
        <w:tabs>
          <w:tab w:val="left" w:pos="1418"/>
          <w:tab w:val="num" w:pos="4184"/>
        </w:tabs>
        <w:suppressAutoHyphens/>
        <w:autoSpaceDE/>
        <w:autoSpaceDN/>
        <w:ind w:firstLine="567"/>
      </w:pPr>
      <w:r w:rsidRPr="00A315D2">
        <w:t xml:space="preserve">2.2. </w:t>
      </w:r>
      <w:r w:rsidR="00582BF3" w:rsidRPr="00A315D2">
        <w:t xml:space="preserve">Стороны определили, что передача электрической энергии (мощности) </w:t>
      </w:r>
      <w:r w:rsidR="005A7942" w:rsidRPr="00A315D2">
        <w:t>Заказчику</w:t>
      </w:r>
      <w:r w:rsidR="00582BF3" w:rsidRPr="00A315D2">
        <w:t xml:space="preserve"> производится в пределах</w:t>
      </w:r>
      <w:r w:rsidR="00A04E4B" w:rsidRPr="00A315D2">
        <w:t xml:space="preserve"> величины</w:t>
      </w:r>
      <w:r w:rsidR="0094562A" w:rsidRPr="00A315D2">
        <w:t xml:space="preserve"> максимальной мощности.</w:t>
      </w:r>
      <w:r w:rsidR="00A04E4B" w:rsidRPr="00A315D2">
        <w:t xml:space="preserve"> </w:t>
      </w:r>
      <w:r w:rsidR="0094562A" w:rsidRPr="00A315D2">
        <w:t>Величины максимальной мощности в отношении каждой точки поставки приведены в Приложении № 1 к настоящему Договору</w:t>
      </w:r>
      <w:r w:rsidR="001B0B78" w:rsidRPr="00A315D2">
        <w:t>.</w:t>
      </w:r>
      <w:r w:rsidR="00582BF3" w:rsidRPr="00A315D2">
        <w:t xml:space="preserve"> </w:t>
      </w:r>
    </w:p>
    <w:p w14:paraId="10DE10C8" w14:textId="77777777" w:rsidR="00582BF3" w:rsidRPr="00A315D2" w:rsidRDefault="00582BF3" w:rsidP="00EB2C8E">
      <w:pPr>
        <w:widowControl/>
        <w:shd w:val="clear" w:color="auto" w:fill="FFFFFF"/>
        <w:tabs>
          <w:tab w:val="left" w:pos="1134"/>
          <w:tab w:val="num" w:pos="1491"/>
        </w:tabs>
        <w:suppressAutoHyphens/>
        <w:ind w:firstLine="567"/>
        <w:jc w:val="both"/>
        <w:rPr>
          <w:rFonts w:ascii="Times New Roman" w:hAnsi="Times New Roman" w:cs="Times New Roman"/>
        </w:rPr>
      </w:pPr>
      <w:r w:rsidRPr="00A315D2">
        <w:rPr>
          <w:rFonts w:ascii="Times New Roman" w:hAnsi="Times New Roman" w:cs="Times New Roman"/>
        </w:rPr>
        <w:t xml:space="preserve">Передача потребляемой мощности большей, чем </w:t>
      </w:r>
      <w:r w:rsidR="008567FA" w:rsidRPr="00A315D2">
        <w:rPr>
          <w:rFonts w:ascii="Times New Roman" w:hAnsi="Times New Roman" w:cs="Times New Roman"/>
        </w:rPr>
        <w:t xml:space="preserve">максимальная </w:t>
      </w:r>
      <w:r w:rsidRPr="00A315D2">
        <w:rPr>
          <w:rFonts w:ascii="Times New Roman" w:hAnsi="Times New Roman" w:cs="Times New Roman"/>
        </w:rPr>
        <w:t xml:space="preserve">мощность подлежит согласованию Сторонами дополнительно после прохождения </w:t>
      </w:r>
      <w:r w:rsidR="008A6C5E" w:rsidRPr="00A315D2">
        <w:rPr>
          <w:rFonts w:ascii="Times New Roman" w:hAnsi="Times New Roman" w:cs="Times New Roman"/>
        </w:rPr>
        <w:t>Заказчиком</w:t>
      </w:r>
      <w:r w:rsidRPr="00A315D2">
        <w:rPr>
          <w:rFonts w:ascii="Times New Roman" w:hAnsi="Times New Roman" w:cs="Times New Roman"/>
        </w:rPr>
        <w:t xml:space="preserve"> процедур по технологическому присоединению.</w:t>
      </w:r>
    </w:p>
    <w:p w14:paraId="4D9094F9" w14:textId="77777777" w:rsidR="00614ADE" w:rsidRPr="00A315D2" w:rsidRDefault="00614ADE" w:rsidP="00EB2C8E">
      <w:pPr>
        <w:pStyle w:val="a8"/>
        <w:widowControl/>
        <w:tabs>
          <w:tab w:val="num" w:pos="4184"/>
        </w:tabs>
        <w:suppressAutoHyphens/>
        <w:autoSpaceDE/>
        <w:autoSpaceDN/>
        <w:ind w:firstLine="567"/>
        <w:rPr>
          <w:bCs/>
          <w:color w:val="000000"/>
        </w:rPr>
      </w:pPr>
      <w:r w:rsidRPr="00A315D2">
        <w:t xml:space="preserve">2.3. </w:t>
      </w:r>
      <w:r w:rsidR="00582BF3" w:rsidRPr="00A315D2">
        <w:t>Стороны</w:t>
      </w:r>
      <w:r w:rsidR="00163AC0" w:rsidRPr="00A315D2">
        <w:rPr>
          <w:bCs/>
        </w:rPr>
        <w:t xml:space="preserve"> </w:t>
      </w:r>
      <w:r w:rsidR="00582BF3" w:rsidRPr="00A315D2">
        <w:rPr>
          <w:bCs/>
        </w:rPr>
        <w:t xml:space="preserve">определили </w:t>
      </w:r>
      <w:r w:rsidR="00ED0FEB" w:rsidRPr="00A315D2">
        <w:t>в том числе следующие условия в отношении каждой точки поставки (присоединения) электроэнергии и мощности</w:t>
      </w:r>
      <w:r w:rsidR="00582BF3" w:rsidRPr="00A315D2">
        <w:rPr>
          <w:bCs/>
        </w:rPr>
        <w:t xml:space="preserve"> Заказчик</w:t>
      </w:r>
      <w:r w:rsidR="00B56491" w:rsidRPr="00A315D2">
        <w:rPr>
          <w:bCs/>
        </w:rPr>
        <w:t>а</w:t>
      </w:r>
      <w:r w:rsidR="00582BF3" w:rsidRPr="00A315D2">
        <w:rPr>
          <w:bCs/>
          <w:color w:val="000000"/>
        </w:rPr>
        <w:t>:</w:t>
      </w:r>
    </w:p>
    <w:p w14:paraId="3EE19838" w14:textId="77777777" w:rsidR="00614ADE" w:rsidRPr="00A315D2" w:rsidRDefault="00614ADE" w:rsidP="00EB2C8E">
      <w:pPr>
        <w:pStyle w:val="a8"/>
        <w:widowControl/>
        <w:tabs>
          <w:tab w:val="num" w:pos="4184"/>
        </w:tabs>
        <w:suppressAutoHyphens/>
        <w:autoSpaceDE/>
        <w:autoSpaceDN/>
        <w:ind w:firstLine="567"/>
      </w:pPr>
      <w:r w:rsidRPr="00A315D2">
        <w:rPr>
          <w:bCs/>
          <w:color w:val="000000"/>
        </w:rPr>
        <w:t xml:space="preserve">а) </w:t>
      </w:r>
      <w:r w:rsidR="00582BF3" w:rsidRPr="00A315D2">
        <w:rPr>
          <w:bCs/>
        </w:rPr>
        <w:t>«</w:t>
      </w:r>
      <w:r w:rsidR="00582BF3" w:rsidRPr="00A315D2">
        <w:t>Акт разграничения балансовой принадлежности электросетей и эксплуатационной ответственности сторон»</w:t>
      </w:r>
      <w:r w:rsidR="00582BF3" w:rsidRPr="00A315D2">
        <w:rPr>
          <w:bCs/>
        </w:rPr>
        <w:t>, который фиксирует точки</w:t>
      </w:r>
      <w:r w:rsidR="00CD6889" w:rsidRPr="00A315D2">
        <w:rPr>
          <w:bCs/>
        </w:rPr>
        <w:t xml:space="preserve"> поставки (</w:t>
      </w:r>
      <w:r w:rsidR="00582BF3" w:rsidRPr="00A315D2">
        <w:rPr>
          <w:bCs/>
        </w:rPr>
        <w:t>присоединения</w:t>
      </w:r>
      <w:r w:rsidR="00CD6889" w:rsidRPr="00A315D2">
        <w:rPr>
          <w:bCs/>
        </w:rPr>
        <w:t>)</w:t>
      </w:r>
      <w:r w:rsidR="00582BF3" w:rsidRPr="00A315D2">
        <w:rPr>
          <w:bCs/>
        </w:rPr>
        <w:t xml:space="preserve"> энергопринимающих устройств </w:t>
      </w:r>
      <w:r w:rsidR="00B56491" w:rsidRPr="00A315D2">
        <w:rPr>
          <w:bCs/>
        </w:rPr>
        <w:t>Заказчика</w:t>
      </w:r>
      <w:r w:rsidR="00582BF3" w:rsidRPr="00A315D2">
        <w:rPr>
          <w:bCs/>
        </w:rPr>
        <w:t xml:space="preserve"> к объектам электросетевого хозяйства </w:t>
      </w:r>
      <w:r w:rsidR="00ED0FEB" w:rsidRPr="00A315D2">
        <w:rPr>
          <w:bCs/>
        </w:rPr>
        <w:t>смежного субъекта электроэнергетики</w:t>
      </w:r>
      <w:r w:rsidR="00582BF3" w:rsidRPr="00A315D2">
        <w:rPr>
          <w:bCs/>
        </w:rPr>
        <w:t xml:space="preserve">, границы балансовой принадлежности и эксплуатационной ответственности между </w:t>
      </w:r>
      <w:r w:rsidR="00B56491" w:rsidRPr="00A315D2">
        <w:rPr>
          <w:bCs/>
        </w:rPr>
        <w:t>Заказчиком</w:t>
      </w:r>
      <w:r w:rsidR="00582BF3" w:rsidRPr="00A315D2">
        <w:rPr>
          <w:bCs/>
        </w:rPr>
        <w:t xml:space="preserve"> и </w:t>
      </w:r>
      <w:r w:rsidR="00ED0FEB" w:rsidRPr="00A315D2">
        <w:rPr>
          <w:bCs/>
        </w:rPr>
        <w:t>смежным субъектом электроэнергетики</w:t>
      </w:r>
      <w:r w:rsidR="00582BF3" w:rsidRPr="00A315D2">
        <w:rPr>
          <w:bCs/>
        </w:rPr>
        <w:t xml:space="preserve"> за состояние и обслуживание объектов электросетевого хозяйства</w:t>
      </w:r>
      <w:r w:rsidR="00C901D7" w:rsidRPr="00A315D2">
        <w:rPr>
          <w:bCs/>
        </w:rPr>
        <w:t xml:space="preserve"> (</w:t>
      </w:r>
      <w:r w:rsidR="003D583F" w:rsidRPr="00A315D2">
        <w:rPr>
          <w:bCs/>
        </w:rPr>
        <w:t>П</w:t>
      </w:r>
      <w:r w:rsidR="00C901D7" w:rsidRPr="00A315D2">
        <w:rPr>
          <w:bCs/>
        </w:rPr>
        <w:t>риложение № 1 к настоящему Договору)</w:t>
      </w:r>
      <w:r w:rsidR="00582BF3" w:rsidRPr="00A315D2">
        <w:t>;</w:t>
      </w:r>
    </w:p>
    <w:p w14:paraId="0293A663" w14:textId="77777777" w:rsidR="00614ADE" w:rsidRPr="00A315D2" w:rsidRDefault="00614ADE" w:rsidP="00EB2C8E">
      <w:pPr>
        <w:pStyle w:val="a8"/>
        <w:widowControl/>
        <w:tabs>
          <w:tab w:val="num" w:pos="4184"/>
        </w:tabs>
        <w:suppressAutoHyphens/>
        <w:autoSpaceDE/>
        <w:autoSpaceDN/>
        <w:ind w:firstLine="567"/>
        <w:rPr>
          <w:bCs/>
        </w:rPr>
      </w:pPr>
      <w:r w:rsidRPr="00A315D2">
        <w:t xml:space="preserve">б) </w:t>
      </w:r>
      <w:r w:rsidR="00582BF3" w:rsidRPr="00A315D2">
        <w:rPr>
          <w:bCs/>
        </w:rPr>
        <w:t xml:space="preserve">величина максимальной мощности энергопринимающего устройства </w:t>
      </w:r>
      <w:r w:rsidR="00B56491" w:rsidRPr="00A315D2">
        <w:rPr>
          <w:bCs/>
        </w:rPr>
        <w:t>Заказчика</w:t>
      </w:r>
      <w:r w:rsidR="00582BF3" w:rsidRPr="00A315D2">
        <w:rPr>
          <w:bCs/>
        </w:rPr>
        <w:t>, присоединенного к электрической сети, с распределением указанной величины по каждой точке</w:t>
      </w:r>
      <w:r w:rsidR="00CD6889" w:rsidRPr="00A315D2">
        <w:rPr>
          <w:bCs/>
        </w:rPr>
        <w:t xml:space="preserve"> поставки</w:t>
      </w:r>
      <w:r w:rsidR="00582BF3" w:rsidRPr="00A315D2">
        <w:rPr>
          <w:bCs/>
        </w:rPr>
        <w:t xml:space="preserve"> </w:t>
      </w:r>
      <w:r w:rsidR="00CD6889" w:rsidRPr="00A315D2">
        <w:rPr>
          <w:bCs/>
        </w:rPr>
        <w:t>(</w:t>
      </w:r>
      <w:r w:rsidR="00582BF3" w:rsidRPr="00A315D2">
        <w:rPr>
          <w:bCs/>
        </w:rPr>
        <w:t>присоединения</w:t>
      </w:r>
      <w:r w:rsidR="00CD6889" w:rsidRPr="00A315D2">
        <w:rPr>
          <w:bCs/>
        </w:rPr>
        <w:t>)</w:t>
      </w:r>
      <w:r w:rsidR="00ED0FEB" w:rsidRPr="00A315D2">
        <w:rPr>
          <w:bCs/>
        </w:rPr>
        <w:t xml:space="preserve"> к</w:t>
      </w:r>
      <w:r w:rsidR="00582BF3" w:rsidRPr="00A315D2">
        <w:rPr>
          <w:bCs/>
        </w:rPr>
        <w:t xml:space="preserve"> электрической сети, в отношении которой было осуществлено технологическое присоединение в установленном законодательством Российской Федерации порядке</w:t>
      </w:r>
      <w:r w:rsidR="003D583F" w:rsidRPr="00A315D2">
        <w:rPr>
          <w:bCs/>
        </w:rPr>
        <w:t xml:space="preserve"> (Приложение № 1 к настоящему Договору)</w:t>
      </w:r>
      <w:r w:rsidR="00582BF3" w:rsidRPr="00A315D2">
        <w:rPr>
          <w:bCs/>
        </w:rPr>
        <w:t>;</w:t>
      </w:r>
    </w:p>
    <w:p w14:paraId="1B8FCA02" w14:textId="77777777" w:rsidR="00614ADE" w:rsidRPr="00A315D2" w:rsidRDefault="00614ADE" w:rsidP="00EB2C8E">
      <w:pPr>
        <w:pStyle w:val="a8"/>
        <w:widowControl/>
        <w:tabs>
          <w:tab w:val="num" w:pos="4184"/>
        </w:tabs>
        <w:suppressAutoHyphens/>
        <w:autoSpaceDE/>
        <w:autoSpaceDN/>
        <w:ind w:firstLine="567"/>
      </w:pPr>
      <w:r w:rsidRPr="00A315D2">
        <w:rPr>
          <w:bCs/>
        </w:rPr>
        <w:t xml:space="preserve">в) </w:t>
      </w:r>
      <w:r w:rsidR="004264C9" w:rsidRPr="00A315D2">
        <w:t>величина заявленной мощности,</w:t>
      </w:r>
      <w:r w:rsidR="00582BF3" w:rsidRPr="00A315D2">
        <w:t xml:space="preserve"> по каждой точке поставки</w:t>
      </w:r>
      <w:r w:rsidR="00B559C1" w:rsidRPr="00A315D2">
        <w:t xml:space="preserve"> (присоединения)</w:t>
      </w:r>
      <w:r w:rsidR="00582BF3" w:rsidRPr="00A315D2">
        <w:t xml:space="preserve"> в разрезе тарифных уровней напряжения</w:t>
      </w:r>
      <w:r w:rsidR="003D583F" w:rsidRPr="00A315D2">
        <w:t xml:space="preserve"> (Приложения № </w:t>
      </w:r>
      <w:r w:rsidR="002A38D3" w:rsidRPr="00A315D2">
        <w:t>3</w:t>
      </w:r>
      <w:r w:rsidR="003D583F" w:rsidRPr="00A315D2">
        <w:t xml:space="preserve">, № </w:t>
      </w:r>
      <w:r w:rsidR="002A38D3" w:rsidRPr="00A315D2">
        <w:t>3</w:t>
      </w:r>
      <w:r w:rsidR="003D583F" w:rsidRPr="00A315D2">
        <w:t xml:space="preserve">.1. к настоящему </w:t>
      </w:r>
      <w:r w:rsidR="00CD6889" w:rsidRPr="00A315D2">
        <w:t>Договору</w:t>
      </w:r>
      <w:r w:rsidR="003D583F" w:rsidRPr="00A315D2">
        <w:t>)</w:t>
      </w:r>
      <w:r w:rsidR="00582BF3" w:rsidRPr="00A315D2">
        <w:t>;</w:t>
      </w:r>
    </w:p>
    <w:p w14:paraId="17628FA2" w14:textId="77777777" w:rsidR="00614ADE" w:rsidRPr="00A315D2" w:rsidRDefault="00614ADE" w:rsidP="00EB2C8E">
      <w:pPr>
        <w:pStyle w:val="a8"/>
        <w:widowControl/>
        <w:tabs>
          <w:tab w:val="num" w:pos="4184"/>
        </w:tabs>
        <w:suppressAutoHyphens/>
        <w:autoSpaceDE/>
        <w:autoSpaceDN/>
        <w:ind w:firstLine="567"/>
        <w:rPr>
          <w:bCs/>
        </w:rPr>
      </w:pPr>
      <w:r w:rsidRPr="00A315D2">
        <w:t xml:space="preserve">г) </w:t>
      </w:r>
      <w:r w:rsidR="00582BF3" w:rsidRPr="00A315D2">
        <w:rPr>
          <w:bCs/>
        </w:rPr>
        <w:t>перечень приборов учета электрической энергии, в том числе  контрольных, или расчетные способы учета электрической энергии, применяемые в случае отсутствия или неисправности приборов учета</w:t>
      </w:r>
      <w:r w:rsidR="00CD6889" w:rsidRPr="00A315D2">
        <w:rPr>
          <w:bCs/>
        </w:rPr>
        <w:t xml:space="preserve"> (Приложение № 1 к настоящему Договору)</w:t>
      </w:r>
      <w:r w:rsidR="00582BF3" w:rsidRPr="00A315D2">
        <w:rPr>
          <w:bCs/>
        </w:rPr>
        <w:t>;</w:t>
      </w:r>
    </w:p>
    <w:p w14:paraId="011DD983" w14:textId="386FD0D1" w:rsidR="00582BF3" w:rsidRPr="00A315D2" w:rsidRDefault="00614ADE" w:rsidP="00EB2C8E">
      <w:pPr>
        <w:pStyle w:val="a8"/>
        <w:widowControl/>
        <w:tabs>
          <w:tab w:val="num" w:pos="4184"/>
        </w:tabs>
        <w:suppressAutoHyphens/>
        <w:autoSpaceDE/>
        <w:autoSpaceDN/>
        <w:ind w:firstLine="567"/>
      </w:pPr>
      <w:r w:rsidRPr="00A315D2">
        <w:rPr>
          <w:bCs/>
        </w:rPr>
        <w:t xml:space="preserve">д) </w:t>
      </w:r>
      <w:r w:rsidR="00582BF3" w:rsidRPr="00A315D2">
        <w:t xml:space="preserve">обязанность </w:t>
      </w:r>
      <w:r w:rsidR="004E2812" w:rsidRPr="00A315D2">
        <w:t>Заказчика</w:t>
      </w:r>
      <w:r w:rsidR="00582BF3" w:rsidRPr="00A315D2">
        <w:t xml:space="preserve"> по оборудованию точек </w:t>
      </w:r>
      <w:r w:rsidR="00B559C1" w:rsidRPr="00A315D2">
        <w:t>поставки (</w:t>
      </w:r>
      <w:r w:rsidR="00582BF3" w:rsidRPr="00A315D2">
        <w:t>присоединения</w:t>
      </w:r>
      <w:r w:rsidR="00B559C1" w:rsidRPr="00A315D2">
        <w:t>)</w:t>
      </w:r>
      <w:r w:rsidR="00582BF3" w:rsidRPr="00A315D2">
        <w:t xml:space="preserve"> приборами учета электрической энергии, в том числе измерительными приборами, соответствующими установленным законодательством РФ требованиям, а также по обеспечению их работоспособности, сохранности и соблюдению в течение всего срока действия договора эк</w:t>
      </w:r>
      <w:r w:rsidR="004E2812" w:rsidRPr="00A315D2">
        <w:t>сплуатационных требований к ним.</w:t>
      </w:r>
    </w:p>
    <w:p w14:paraId="1830E35B" w14:textId="77777777" w:rsidR="00BD6618" w:rsidRPr="00A315D2" w:rsidRDefault="00BD6618" w:rsidP="00EB2C8E">
      <w:pPr>
        <w:pStyle w:val="a8"/>
        <w:widowControl/>
        <w:tabs>
          <w:tab w:val="num" w:pos="4184"/>
        </w:tabs>
        <w:suppressAutoHyphens/>
        <w:autoSpaceDE/>
        <w:autoSpaceDN/>
        <w:ind w:firstLine="567"/>
        <w:rPr>
          <w:bCs/>
          <w:color w:val="000000"/>
        </w:rPr>
      </w:pPr>
    </w:p>
    <w:p w14:paraId="1186D192" w14:textId="4534AB12" w:rsidR="00582BF3" w:rsidRPr="00A315D2" w:rsidRDefault="00614ADE" w:rsidP="00EB2C8E">
      <w:pPr>
        <w:pStyle w:val="a8"/>
        <w:widowControl/>
        <w:tabs>
          <w:tab w:val="left" w:pos="284"/>
          <w:tab w:val="left" w:pos="1134"/>
        </w:tabs>
        <w:suppressAutoHyphens/>
        <w:autoSpaceDE/>
        <w:autoSpaceDN/>
        <w:jc w:val="center"/>
        <w:rPr>
          <w:b/>
          <w:bCs/>
        </w:rPr>
      </w:pPr>
      <w:r w:rsidRPr="00A315D2">
        <w:rPr>
          <w:b/>
          <w:bCs/>
        </w:rPr>
        <w:t xml:space="preserve">3. </w:t>
      </w:r>
      <w:r w:rsidR="00582BF3" w:rsidRPr="00A315D2">
        <w:rPr>
          <w:b/>
          <w:bCs/>
        </w:rPr>
        <w:t>ПРАВА И ОБЯЗАННОСТИ СТОРОН</w:t>
      </w:r>
    </w:p>
    <w:p w14:paraId="0F956076" w14:textId="77777777" w:rsidR="00C950F0" w:rsidRPr="00A315D2" w:rsidRDefault="00C950F0" w:rsidP="00EB2C8E">
      <w:pPr>
        <w:pStyle w:val="a8"/>
        <w:widowControl/>
        <w:tabs>
          <w:tab w:val="num" w:pos="4184"/>
        </w:tabs>
        <w:suppressAutoHyphens/>
        <w:autoSpaceDE/>
        <w:autoSpaceDN/>
        <w:ind w:firstLine="567"/>
        <w:rPr>
          <w:b/>
        </w:rPr>
      </w:pPr>
    </w:p>
    <w:p w14:paraId="52DAF61B" w14:textId="58960D9F" w:rsidR="00582BF3" w:rsidRPr="00A315D2" w:rsidRDefault="003B17DA" w:rsidP="00EB2C8E">
      <w:pPr>
        <w:pStyle w:val="a8"/>
        <w:widowControl/>
        <w:tabs>
          <w:tab w:val="num" w:pos="4184"/>
        </w:tabs>
        <w:suppressAutoHyphens/>
        <w:autoSpaceDE/>
        <w:autoSpaceDN/>
        <w:ind w:firstLine="567"/>
        <w:rPr>
          <w:b/>
          <w:bCs/>
        </w:rPr>
      </w:pPr>
      <w:r w:rsidRPr="00A315D2">
        <w:rPr>
          <w:b/>
        </w:rPr>
        <w:t xml:space="preserve">3.1. </w:t>
      </w:r>
      <w:r w:rsidR="00582BF3" w:rsidRPr="00A315D2">
        <w:rPr>
          <w:b/>
        </w:rPr>
        <w:t>Стороны</w:t>
      </w:r>
      <w:r w:rsidR="00582BF3" w:rsidRPr="00A315D2">
        <w:rPr>
          <w:b/>
          <w:bCs/>
        </w:rPr>
        <w:t xml:space="preserve"> обязуются:</w:t>
      </w:r>
    </w:p>
    <w:p w14:paraId="76E15877" w14:textId="77777777" w:rsidR="00614ADE" w:rsidRPr="00A315D2" w:rsidRDefault="00614ADE" w:rsidP="00EB2C8E">
      <w:pPr>
        <w:pStyle w:val="a8"/>
        <w:widowControl/>
        <w:tabs>
          <w:tab w:val="num" w:pos="4184"/>
        </w:tabs>
        <w:suppressAutoHyphens/>
        <w:autoSpaceDE/>
        <w:autoSpaceDN/>
        <w:ind w:firstLine="567"/>
        <w:rPr>
          <w:bCs/>
        </w:rPr>
      </w:pPr>
      <w:r w:rsidRPr="00A315D2">
        <w:rPr>
          <w:bCs/>
        </w:rPr>
        <w:t xml:space="preserve">3.1.1. </w:t>
      </w:r>
      <w:r w:rsidR="004B25AF" w:rsidRPr="00A315D2">
        <w:rPr>
          <w:bCs/>
        </w:rPr>
        <w:t>При исполнении обязательств по настоящему Договору руководствоваться условиями настоящего Договора, действующим законодательством Российской Федерации, нормативно-техническими актами, обычаями делового оборота</w:t>
      </w:r>
      <w:r w:rsidR="00582BF3" w:rsidRPr="00A315D2">
        <w:rPr>
          <w:bCs/>
        </w:rPr>
        <w:t>.</w:t>
      </w:r>
      <w:r w:rsidR="004B25AF" w:rsidRPr="00A315D2">
        <w:rPr>
          <w:bCs/>
        </w:rPr>
        <w:t xml:space="preserve"> Если Заказчик приобретает электрическую энергию и мощность на оптовом рынке электрической энергии (мощности) Исполнитель вправе требовать от Заказчика исполнения условий Договора о присоединении к торговой системе оптового рынка, включая приложения к нему (регламенты оптового рынка), положений и иных нормативных документов, утверждаемых НП «Совет рынка».</w:t>
      </w:r>
    </w:p>
    <w:p w14:paraId="65433C1C" w14:textId="77777777" w:rsidR="00614ADE" w:rsidRPr="00A315D2" w:rsidRDefault="00614ADE" w:rsidP="00EB2C8E">
      <w:pPr>
        <w:pStyle w:val="a8"/>
        <w:widowControl/>
        <w:tabs>
          <w:tab w:val="num" w:pos="4184"/>
        </w:tabs>
        <w:suppressAutoHyphens/>
        <w:autoSpaceDE/>
        <w:autoSpaceDN/>
        <w:ind w:firstLine="567"/>
        <w:rPr>
          <w:bCs/>
        </w:rPr>
      </w:pPr>
      <w:r w:rsidRPr="00A315D2">
        <w:rPr>
          <w:bCs/>
        </w:rPr>
        <w:t xml:space="preserve">3.1.2. </w:t>
      </w:r>
      <w:r w:rsidR="00DA7475" w:rsidRPr="00A315D2">
        <w:rPr>
          <w:bCs/>
        </w:rPr>
        <w:t>Ежеквартально в срок до 20 числа месяца, следующего за отчетным кварталом, либо в иные сроки, необходимые сторонам, производить взаимную сверку финансовых расчетов за услуги, оказанные по настоящему Договору, путем составления соответствующего «Акта сверки расчетов». Срок возврата «Акта сверки расчетов» - в течение 10 (десяти) календарных дней с момента получения</w:t>
      </w:r>
      <w:r w:rsidR="00582BF3" w:rsidRPr="00A315D2">
        <w:t>.</w:t>
      </w:r>
    </w:p>
    <w:p w14:paraId="1BB4885D" w14:textId="77777777" w:rsidR="00614ADE" w:rsidRPr="00A315D2" w:rsidRDefault="00614ADE" w:rsidP="00EB2C8E">
      <w:pPr>
        <w:pStyle w:val="a8"/>
        <w:widowControl/>
        <w:tabs>
          <w:tab w:val="num" w:pos="4184"/>
        </w:tabs>
        <w:suppressAutoHyphens/>
        <w:autoSpaceDE/>
        <w:autoSpaceDN/>
        <w:ind w:firstLine="567"/>
        <w:rPr>
          <w:bCs/>
        </w:rPr>
      </w:pPr>
      <w:r w:rsidRPr="00A315D2">
        <w:rPr>
          <w:bCs/>
        </w:rPr>
        <w:t xml:space="preserve">3.1.3. </w:t>
      </w:r>
      <w:r w:rsidR="007A582C" w:rsidRPr="00A315D2">
        <w:rPr>
          <w:bCs/>
        </w:rPr>
        <w:t>Соблюдать требования, установленные Системным оператором и его региональными подразделениями, а также иными уполномоченными органами и лицами, касающиеся оперативно-технологического (диспетчерского) управления процессом производства, передачи, преобразования, распределения и потребления электроэнергии при исполнении настоящего Договора.</w:t>
      </w:r>
      <w:r w:rsidR="00582BF3" w:rsidRPr="00A315D2">
        <w:t xml:space="preserve"> </w:t>
      </w:r>
    </w:p>
    <w:p w14:paraId="77AF85CC" w14:textId="77777777" w:rsidR="00614ADE" w:rsidRPr="00A315D2" w:rsidRDefault="00614ADE" w:rsidP="00EB2C8E">
      <w:pPr>
        <w:pStyle w:val="a8"/>
        <w:widowControl/>
        <w:tabs>
          <w:tab w:val="num" w:pos="4184"/>
        </w:tabs>
        <w:suppressAutoHyphens/>
        <w:autoSpaceDE/>
        <w:autoSpaceDN/>
        <w:ind w:firstLine="567"/>
        <w:rPr>
          <w:bCs/>
        </w:rPr>
      </w:pPr>
      <w:r w:rsidRPr="00A315D2">
        <w:rPr>
          <w:bCs/>
        </w:rPr>
        <w:t xml:space="preserve">3.1.4. </w:t>
      </w:r>
      <w:r w:rsidR="00582BF3" w:rsidRPr="00A315D2">
        <w:t>Соблюдать сроки представления информации, предусмотренной настоящим Договором, нести ответственност</w:t>
      </w:r>
      <w:r w:rsidR="005F2C8A" w:rsidRPr="00A315D2">
        <w:t>ь</w:t>
      </w:r>
      <w:r w:rsidR="00582BF3" w:rsidRPr="00A315D2">
        <w:t xml:space="preserve"> за достоверность представляемой информации.</w:t>
      </w:r>
    </w:p>
    <w:p w14:paraId="47959D7E" w14:textId="551BFA6C" w:rsidR="00582BF3" w:rsidRPr="00A315D2" w:rsidRDefault="00614ADE" w:rsidP="00EB2C8E">
      <w:pPr>
        <w:pStyle w:val="a8"/>
        <w:widowControl/>
        <w:tabs>
          <w:tab w:val="num" w:pos="4184"/>
        </w:tabs>
        <w:suppressAutoHyphens/>
        <w:autoSpaceDE/>
        <w:autoSpaceDN/>
        <w:ind w:firstLine="567"/>
        <w:rPr>
          <w:bCs/>
        </w:rPr>
      </w:pPr>
      <w:r w:rsidRPr="00A315D2">
        <w:rPr>
          <w:bCs/>
        </w:rPr>
        <w:lastRenderedPageBreak/>
        <w:t xml:space="preserve">3.1.5. </w:t>
      </w:r>
      <w:r w:rsidR="00582BF3" w:rsidRPr="00A315D2">
        <w:t>Обеспечивать соблюдение требований</w:t>
      </w:r>
      <w:r w:rsidR="005F2C8A" w:rsidRPr="00A315D2">
        <w:t xml:space="preserve"> к</w:t>
      </w:r>
      <w:r w:rsidR="00582BF3" w:rsidRPr="00A315D2">
        <w:t xml:space="preserve"> технологически</w:t>
      </w:r>
      <w:r w:rsidR="005F2C8A" w:rsidRPr="00A315D2">
        <w:t>м</w:t>
      </w:r>
      <w:r w:rsidR="00582BF3" w:rsidRPr="00A315D2">
        <w:t xml:space="preserve"> показател</w:t>
      </w:r>
      <w:r w:rsidR="005F2C8A" w:rsidRPr="00A315D2">
        <w:t>ям</w:t>
      </w:r>
      <w:r w:rsidR="00582BF3" w:rsidRPr="00A315D2">
        <w:t xml:space="preserve"> параметров надежности и качества электрической энергии согласно технических регламентов и иных обязательных требований.</w:t>
      </w:r>
    </w:p>
    <w:p w14:paraId="51C7C2BD" w14:textId="77777777" w:rsidR="00582BF3" w:rsidRPr="00A315D2" w:rsidRDefault="00582BF3" w:rsidP="00EB2C8E">
      <w:pPr>
        <w:pStyle w:val="a8"/>
        <w:widowControl/>
        <w:tabs>
          <w:tab w:val="num" w:pos="4184"/>
        </w:tabs>
        <w:suppressAutoHyphens/>
        <w:autoSpaceDE/>
        <w:autoSpaceDN/>
        <w:ind w:firstLine="567"/>
        <w:rPr>
          <w:bCs/>
        </w:rPr>
      </w:pPr>
    </w:p>
    <w:p w14:paraId="7786AFF0" w14:textId="6AFA8FD8" w:rsidR="00582BF3" w:rsidRPr="00A315D2" w:rsidRDefault="003B17DA" w:rsidP="00EB2C8E">
      <w:pPr>
        <w:pStyle w:val="a8"/>
        <w:widowControl/>
        <w:tabs>
          <w:tab w:val="num" w:pos="4184"/>
        </w:tabs>
        <w:suppressAutoHyphens/>
        <w:autoSpaceDE/>
        <w:autoSpaceDN/>
        <w:ind w:firstLine="567"/>
        <w:rPr>
          <w:b/>
          <w:bCs/>
        </w:rPr>
      </w:pPr>
      <w:r w:rsidRPr="00A315D2">
        <w:rPr>
          <w:b/>
        </w:rPr>
        <w:t xml:space="preserve">3.2. </w:t>
      </w:r>
      <w:r w:rsidR="00582BF3" w:rsidRPr="00A315D2">
        <w:rPr>
          <w:b/>
        </w:rPr>
        <w:t>Заказчик</w:t>
      </w:r>
      <w:r w:rsidR="00582BF3" w:rsidRPr="00A315D2">
        <w:rPr>
          <w:b/>
          <w:bCs/>
        </w:rPr>
        <w:t xml:space="preserve"> обязуется:</w:t>
      </w:r>
    </w:p>
    <w:p w14:paraId="42BBC79E" w14:textId="77777777" w:rsidR="003E3BA6" w:rsidRPr="00A315D2" w:rsidRDefault="00614ADE" w:rsidP="00EB2C8E">
      <w:pPr>
        <w:pStyle w:val="a8"/>
        <w:widowControl/>
        <w:tabs>
          <w:tab w:val="num" w:pos="4184"/>
        </w:tabs>
        <w:suppressAutoHyphens/>
        <w:autoSpaceDE/>
        <w:autoSpaceDN/>
        <w:ind w:firstLine="567"/>
        <w:rPr>
          <w:bCs/>
        </w:rPr>
      </w:pPr>
      <w:r w:rsidRPr="00A315D2">
        <w:t xml:space="preserve">3.2.1. </w:t>
      </w:r>
      <w:r w:rsidR="002E0599" w:rsidRPr="00A315D2">
        <w:t xml:space="preserve">Обеспечить поставку </w:t>
      </w:r>
      <w:r w:rsidR="00F82FE0" w:rsidRPr="00A315D2">
        <w:t>электрической энергии</w:t>
      </w:r>
      <w:r w:rsidR="002E0599" w:rsidRPr="00A315D2">
        <w:t xml:space="preserve"> и мощности в сети Исполнителя</w:t>
      </w:r>
      <w:r w:rsidR="00F82FE0" w:rsidRPr="00A315D2">
        <w:t xml:space="preserve"> (ТСО)</w:t>
      </w:r>
      <w:r w:rsidR="002E0599" w:rsidRPr="00A315D2">
        <w:t xml:space="preserve"> для передачи Заказчик</w:t>
      </w:r>
      <w:r w:rsidR="00931169" w:rsidRPr="00A315D2">
        <w:t>у</w:t>
      </w:r>
      <w:r w:rsidR="00582BF3" w:rsidRPr="00A315D2">
        <w:rPr>
          <w:bCs/>
        </w:rPr>
        <w:t>.</w:t>
      </w:r>
    </w:p>
    <w:p w14:paraId="567502C0" w14:textId="77777777" w:rsidR="003E3BA6" w:rsidRPr="00A315D2" w:rsidRDefault="003E3BA6" w:rsidP="00EB2C8E">
      <w:pPr>
        <w:pStyle w:val="a8"/>
        <w:widowControl/>
        <w:tabs>
          <w:tab w:val="num" w:pos="4184"/>
        </w:tabs>
        <w:suppressAutoHyphens/>
        <w:autoSpaceDE/>
        <w:autoSpaceDN/>
        <w:ind w:firstLine="567"/>
        <w:rPr>
          <w:bCs/>
        </w:rPr>
      </w:pPr>
      <w:r w:rsidRPr="00A315D2">
        <w:rPr>
          <w:bCs/>
        </w:rPr>
        <w:t xml:space="preserve">3.2.2. </w:t>
      </w:r>
      <w:r w:rsidR="00931169" w:rsidRPr="00A315D2">
        <w:t>Обеспечить в течение всего срока действия настоящего Договора работоспособность, сохранность и соблюдение эксплуатационных требований к силовому оборудованию, средствам релейной защиты и противоаварийной автоматики, устройств связи и телемеханики, приборам учета электроэнергии и мощности, а также иным устройствам, необходимым для измерения требуемых параметров количества и качества электроэнергии, поддержания надежности и безопасности энергопередачи. Указанные требования должны соответствовать нормативам Госгортехнадзора, Госстандарта, условиям госстандартизации, условиям для технологического присоединения, а также правилам эксплуатации указанных приборов и устройств, инструкциям заводов-изготовителей, иным нормативно-техническим актам и предписаниям (распоряжениям) нормативного и (или) ненормативного характера надзорных (контрольных) органов власти и управления.</w:t>
      </w:r>
    </w:p>
    <w:p w14:paraId="341E416C" w14:textId="77777777" w:rsidR="003E3BA6" w:rsidRPr="00A315D2" w:rsidRDefault="003E3BA6" w:rsidP="00EB2C8E">
      <w:pPr>
        <w:pStyle w:val="a8"/>
        <w:widowControl/>
        <w:tabs>
          <w:tab w:val="num" w:pos="4184"/>
        </w:tabs>
        <w:suppressAutoHyphens/>
        <w:autoSpaceDE/>
        <w:autoSpaceDN/>
        <w:ind w:firstLine="567"/>
        <w:rPr>
          <w:bCs/>
        </w:rPr>
      </w:pPr>
      <w:r w:rsidRPr="00A315D2">
        <w:rPr>
          <w:bCs/>
        </w:rPr>
        <w:t xml:space="preserve">3.2.3. </w:t>
      </w:r>
      <w:r w:rsidR="00931169" w:rsidRPr="00A315D2">
        <w:t>Считать оперативно-диспетчерский персонал Исполнителя вышестоящим оперативным персоналом</w:t>
      </w:r>
      <w:r w:rsidR="00931169" w:rsidRPr="00A315D2">
        <w:rPr>
          <w:bCs/>
        </w:rPr>
        <w:t>.</w:t>
      </w:r>
    </w:p>
    <w:p w14:paraId="7DB48B94" w14:textId="77777777" w:rsidR="003E3BA6" w:rsidRPr="00A315D2" w:rsidRDefault="003E3BA6" w:rsidP="00EB2C8E">
      <w:pPr>
        <w:pStyle w:val="a8"/>
        <w:widowControl/>
        <w:tabs>
          <w:tab w:val="num" w:pos="4184"/>
        </w:tabs>
        <w:suppressAutoHyphens/>
        <w:autoSpaceDE/>
        <w:autoSpaceDN/>
        <w:ind w:firstLine="567"/>
        <w:rPr>
          <w:bCs/>
        </w:rPr>
      </w:pPr>
      <w:r w:rsidRPr="00A315D2">
        <w:rPr>
          <w:bCs/>
        </w:rPr>
        <w:t xml:space="preserve">3.2.4. </w:t>
      </w:r>
      <w:r w:rsidR="00931169" w:rsidRPr="00A315D2">
        <w:t>Обеспечить безопасность эксплуатации находящихся во владении Заказчика электрических сетей и исправность используемых им приборов и оборудования, связанных с передачей электрической энергии (мощности).</w:t>
      </w:r>
    </w:p>
    <w:p w14:paraId="54327355" w14:textId="1A8A3673" w:rsidR="00804DFB" w:rsidRPr="00A315D2" w:rsidRDefault="003E3BA6" w:rsidP="00EB2C8E">
      <w:pPr>
        <w:pStyle w:val="a8"/>
        <w:widowControl/>
        <w:tabs>
          <w:tab w:val="num" w:pos="4184"/>
        </w:tabs>
        <w:suppressAutoHyphens/>
        <w:autoSpaceDE/>
        <w:autoSpaceDN/>
        <w:ind w:firstLine="567"/>
        <w:rPr>
          <w:bCs/>
        </w:rPr>
      </w:pPr>
      <w:r w:rsidRPr="00A315D2">
        <w:rPr>
          <w:bCs/>
        </w:rPr>
        <w:t xml:space="preserve">3.2.5. </w:t>
      </w:r>
      <w:r w:rsidR="00931169" w:rsidRPr="00A315D2">
        <w:t xml:space="preserve">Незамедлительно уведомлять Исполнителя и (или) ТСО (ИВС), к сетям которой присоединены электроустановки Потребителей, об авариях на энергетических объектах </w:t>
      </w:r>
      <w:r w:rsidR="00B01B1E" w:rsidRPr="00A315D2">
        <w:t>Заказчика</w:t>
      </w:r>
      <w:r w:rsidR="00931169" w:rsidRPr="00A315D2">
        <w:t>, связанных с отключением питающих линий, повреждением основного оборудования, а также о пожарах, вызванных неисправностью электроустановок.</w:t>
      </w:r>
    </w:p>
    <w:p w14:paraId="696CE961" w14:textId="77777777" w:rsidR="00804DFB" w:rsidRPr="00A315D2" w:rsidRDefault="00804DFB" w:rsidP="00EB2C8E">
      <w:pPr>
        <w:pStyle w:val="a8"/>
        <w:widowControl/>
        <w:tabs>
          <w:tab w:val="num" w:pos="4184"/>
        </w:tabs>
        <w:suppressAutoHyphens/>
        <w:autoSpaceDE/>
        <w:autoSpaceDN/>
        <w:ind w:firstLine="567"/>
        <w:rPr>
          <w:bCs/>
        </w:rPr>
      </w:pPr>
      <w:r w:rsidRPr="00A315D2">
        <w:rPr>
          <w:bCs/>
        </w:rPr>
        <w:t xml:space="preserve">3.2.6. </w:t>
      </w:r>
      <w:r w:rsidR="00B01B1E" w:rsidRPr="00A315D2">
        <w:t>Обеспечить оперативное управление электроустановками, находящимися во владении Заказчика в соответствии с действующими нормативно-правовыми актами.</w:t>
      </w:r>
    </w:p>
    <w:p w14:paraId="1806E8A4" w14:textId="77777777" w:rsidR="00804DFB" w:rsidRPr="00A315D2" w:rsidRDefault="00804DFB" w:rsidP="00EB2C8E">
      <w:pPr>
        <w:pStyle w:val="a8"/>
        <w:widowControl/>
        <w:tabs>
          <w:tab w:val="num" w:pos="4184"/>
        </w:tabs>
        <w:suppressAutoHyphens/>
        <w:autoSpaceDE/>
        <w:autoSpaceDN/>
        <w:ind w:firstLine="567"/>
        <w:rPr>
          <w:bCs/>
        </w:rPr>
      </w:pPr>
      <w:r w:rsidRPr="00A315D2">
        <w:rPr>
          <w:bCs/>
        </w:rPr>
        <w:t xml:space="preserve">3.2.7. </w:t>
      </w:r>
      <w:r w:rsidR="00B01B1E" w:rsidRPr="00A315D2">
        <w:t>Обеспечить в соответствии с заданием Системного оператора подключение на своих электроустановках нагрузок под действие АЧР и их дальнейшую эксплуатацию за свой счет не позднее 6 месяцев с момента получения письменного уведомления в соответствии с действующими нормативно-правовыми актами.</w:t>
      </w:r>
    </w:p>
    <w:p w14:paraId="359F3DA9" w14:textId="7E81A91D" w:rsidR="00804DFB" w:rsidRPr="00A315D2" w:rsidRDefault="00804DFB" w:rsidP="00EB2C8E">
      <w:pPr>
        <w:pStyle w:val="a8"/>
        <w:widowControl/>
        <w:tabs>
          <w:tab w:val="num" w:pos="4184"/>
        </w:tabs>
        <w:suppressAutoHyphens/>
        <w:autoSpaceDE/>
        <w:autoSpaceDN/>
        <w:ind w:firstLine="567"/>
        <w:rPr>
          <w:bCs/>
        </w:rPr>
      </w:pPr>
      <w:r w:rsidRPr="00A315D2">
        <w:rPr>
          <w:bCs/>
        </w:rPr>
        <w:t xml:space="preserve">3.2.8. </w:t>
      </w:r>
      <w:r w:rsidR="00B01B1E" w:rsidRPr="00A315D2">
        <w:t xml:space="preserve">По требованию Исполнителя и (или) ТСО (ИВС), к сетям которой присоединены электроустановки </w:t>
      </w:r>
      <w:r w:rsidR="00C243EC" w:rsidRPr="00A315D2">
        <w:t>Заказчика</w:t>
      </w:r>
      <w:r w:rsidR="00B01B1E" w:rsidRPr="00A315D2">
        <w:t xml:space="preserve">, включать представителей указанных предприятий в состав комиссии по расследованию причин технологического нарушения на энергетических объектах </w:t>
      </w:r>
      <w:r w:rsidR="00C243EC" w:rsidRPr="00A315D2">
        <w:t>Заказчика</w:t>
      </w:r>
      <w:r w:rsidR="00B01B1E" w:rsidRPr="00A315D2">
        <w:t>, связанных с отключением питающих линий, повреждением основного оборудования, а также пожарами, вызванными неисправностью электроустановок.</w:t>
      </w:r>
    </w:p>
    <w:p w14:paraId="22ED7AF4" w14:textId="77777777" w:rsidR="00804DFB" w:rsidRPr="00A315D2" w:rsidRDefault="00804DFB" w:rsidP="00EB2C8E">
      <w:pPr>
        <w:pStyle w:val="a8"/>
        <w:widowControl/>
        <w:tabs>
          <w:tab w:val="num" w:pos="4184"/>
        </w:tabs>
        <w:suppressAutoHyphens/>
        <w:autoSpaceDE/>
        <w:autoSpaceDN/>
        <w:ind w:firstLine="567"/>
        <w:rPr>
          <w:bCs/>
        </w:rPr>
      </w:pPr>
      <w:r w:rsidRPr="00A315D2">
        <w:rPr>
          <w:bCs/>
        </w:rPr>
        <w:t xml:space="preserve">3.2.9. </w:t>
      </w:r>
      <w:r w:rsidR="00C243EC" w:rsidRPr="00A315D2">
        <w:t>Незамедлительно сообщать Исполнителю и (или) ТСО (ИВС), к сетям которой присоединены электроустановки Заказчика, обо всех нарушениях схемы учета и неисправностях в работе расчетных приборов учета, о нарушениях защитных и пломбирующих устройств приборов учета.</w:t>
      </w:r>
    </w:p>
    <w:p w14:paraId="7FE92D94" w14:textId="77777777" w:rsidR="00804DFB" w:rsidRPr="00A315D2" w:rsidRDefault="00804DFB" w:rsidP="00EB2C8E">
      <w:pPr>
        <w:pStyle w:val="a8"/>
        <w:widowControl/>
        <w:tabs>
          <w:tab w:val="num" w:pos="4184"/>
        </w:tabs>
        <w:suppressAutoHyphens/>
        <w:autoSpaceDE/>
        <w:autoSpaceDN/>
        <w:ind w:firstLine="567"/>
        <w:rPr>
          <w:bCs/>
        </w:rPr>
      </w:pPr>
      <w:r w:rsidRPr="00A315D2">
        <w:rPr>
          <w:bCs/>
        </w:rPr>
        <w:t xml:space="preserve">3.2.10. </w:t>
      </w:r>
      <w:r w:rsidR="00C243EC" w:rsidRPr="00A315D2">
        <w:t>Незамедлительно сообщать Исполнителю или ТСО (ИВС), к сетям которой присоединены электроустановки Заказчика, обо всех неисправностях оборудования, принадлежащего Исполнителю или ТСО (ИВС), находящегося в помещении или на территории Заказчика</w:t>
      </w:r>
      <w:r w:rsidR="00C243EC" w:rsidRPr="00A315D2">
        <w:rPr>
          <w:bCs/>
        </w:rPr>
        <w:t>.</w:t>
      </w:r>
    </w:p>
    <w:p w14:paraId="68652ABF" w14:textId="77777777" w:rsidR="00804DFB" w:rsidRPr="00A315D2" w:rsidRDefault="00804DFB" w:rsidP="00EB2C8E">
      <w:pPr>
        <w:pStyle w:val="a8"/>
        <w:widowControl/>
        <w:tabs>
          <w:tab w:val="num" w:pos="4184"/>
        </w:tabs>
        <w:suppressAutoHyphens/>
        <w:autoSpaceDE/>
        <w:autoSpaceDN/>
        <w:ind w:firstLine="567"/>
        <w:rPr>
          <w:bCs/>
        </w:rPr>
      </w:pPr>
      <w:r w:rsidRPr="00A315D2">
        <w:rPr>
          <w:bCs/>
        </w:rPr>
        <w:t xml:space="preserve">3.2.11. </w:t>
      </w:r>
      <w:r w:rsidR="00C243EC" w:rsidRPr="00A315D2">
        <w:t>Информировать Исполнителя или ТСО (ИВС), к сетям которой присоединены электроустановки Заказчика, о плановых (текущих и капитальных) ремонтах на энергетических объектах Заказчика в срок не позднее 30 дней до их начала. Согласовывать предложенные Исполнителем или указанным ТСО (ИВС) сроки проведения ремонтных работ на принадлежащих исполнителю или ТСО (ИВС) объектах электросетевого хозяйства, которые влекут необходимость введения полного и (или) частичного ограничения режима потребления Заказчика.</w:t>
      </w:r>
    </w:p>
    <w:p w14:paraId="54274C08" w14:textId="77777777" w:rsidR="00804DFB" w:rsidRPr="00A315D2" w:rsidRDefault="00804DFB" w:rsidP="00EB2C8E">
      <w:pPr>
        <w:pStyle w:val="a8"/>
        <w:widowControl/>
        <w:tabs>
          <w:tab w:val="num" w:pos="4184"/>
        </w:tabs>
        <w:suppressAutoHyphens/>
        <w:autoSpaceDE/>
        <w:autoSpaceDN/>
        <w:ind w:firstLine="567"/>
        <w:rPr>
          <w:bCs/>
        </w:rPr>
      </w:pPr>
      <w:r w:rsidRPr="00A315D2">
        <w:rPr>
          <w:bCs/>
        </w:rPr>
        <w:t xml:space="preserve">3.2.12. </w:t>
      </w:r>
      <w:r w:rsidR="00C243EC" w:rsidRPr="00A315D2">
        <w:t xml:space="preserve">Безусловно соблюдать оперативно-диспетчерскую дисциплину, требования, обеспечивающие надежность и экономичность работы сетей Исполнителя, ТСО (ИВС), к которым присоединены электроустановки </w:t>
      </w:r>
      <w:r w:rsidR="009536E4" w:rsidRPr="00A315D2">
        <w:t>Заказчика</w:t>
      </w:r>
      <w:r w:rsidR="00C243EC" w:rsidRPr="00A315D2">
        <w:t>, ремонтных схем и режимов, а также обеспечить незамедлительное и согласованное предотвращение и ликвидацию технологических нарушений в строгом соответствии с распределением оборудования по способу оперативно-диспетчерского управления (ведения), а так же в соответствии с действующими нормативно – правовыми актами</w:t>
      </w:r>
      <w:r w:rsidR="00C243EC" w:rsidRPr="00A315D2">
        <w:rPr>
          <w:bCs/>
        </w:rPr>
        <w:t>.</w:t>
      </w:r>
    </w:p>
    <w:p w14:paraId="0B6B4CE8" w14:textId="77777777" w:rsidR="00804DFB" w:rsidRPr="00A315D2" w:rsidRDefault="00804DFB" w:rsidP="00EB2C8E">
      <w:pPr>
        <w:pStyle w:val="a8"/>
        <w:widowControl/>
        <w:tabs>
          <w:tab w:val="num" w:pos="4184"/>
        </w:tabs>
        <w:suppressAutoHyphens/>
        <w:autoSpaceDE/>
        <w:autoSpaceDN/>
        <w:ind w:firstLine="567"/>
        <w:rPr>
          <w:bCs/>
        </w:rPr>
      </w:pPr>
      <w:r w:rsidRPr="00A315D2">
        <w:rPr>
          <w:bCs/>
        </w:rPr>
        <w:t xml:space="preserve">3.2.13. </w:t>
      </w:r>
      <w:r w:rsidR="009536E4" w:rsidRPr="00A315D2">
        <w:t>Выполнять команды Исполнителя и (или) ТСО (ИВС), к сетям которой присоединены электроустановки Заказчика, направленные на введение ограничения режима потребления электрической энергии (мощности) в случаях аварии, угрозы возникновения аварии в работе систем энергоснабжения при выводе электроустановок Исполнителя или ТСО (ИВС, Производителя) в ремонт, а также в иных установленных законодательством Российской Федерации и условиями настоящего Договора случаях.</w:t>
      </w:r>
    </w:p>
    <w:p w14:paraId="1145043D" w14:textId="77777777" w:rsidR="00804DFB" w:rsidRPr="00A315D2" w:rsidRDefault="00804DFB" w:rsidP="00EB2C8E">
      <w:pPr>
        <w:pStyle w:val="a8"/>
        <w:widowControl/>
        <w:tabs>
          <w:tab w:val="num" w:pos="4184"/>
        </w:tabs>
        <w:suppressAutoHyphens/>
        <w:autoSpaceDE/>
        <w:autoSpaceDN/>
        <w:ind w:firstLine="567"/>
        <w:rPr>
          <w:bCs/>
        </w:rPr>
      </w:pPr>
      <w:r w:rsidRPr="00A315D2">
        <w:rPr>
          <w:bCs/>
        </w:rPr>
        <w:t xml:space="preserve">3.2.14. </w:t>
      </w:r>
      <w:r w:rsidR="009536E4" w:rsidRPr="00A315D2">
        <w:t xml:space="preserve">Обеспечить беспрепятственный доступ уполномоченных представителей Исполнителя и ТСО (ИВС), к сетям которой присоединены электроустановки </w:t>
      </w:r>
      <w:r w:rsidR="00235454" w:rsidRPr="00A315D2">
        <w:t>Заказчика</w:t>
      </w:r>
      <w:r w:rsidR="009536E4" w:rsidRPr="00A315D2">
        <w:t>, к приборам учета электроэнергии (мощности) (в том числе включенных в состав АСКУЭ (АИИС КУЭ), обеспечивающей удаленное снятие показаний приборов учета), установленным в электроустановках Заказчика, в целях осуществления Исполнителем и ТСО (ИВС), к сетям которой непосредственно присоединены электроустановки Заказчика, контроля по приборам учета за соблюдением установленных режимов передачи электроэнергии и мощности по каждой точке поставки, проведения замеров по определению качества электроэнергии и значений соотношения потребляемой активной и реактивной мощности, проведения контрольных проверок расчетных счетчиков на месте установки, установки пломб на приборах и средствах учета, а также обеспечить доступ к приборам учета и электроустановкам Заказчика, в целях полного или частичного ограничения режима потребления электроэнергии и мощности и в целях совершения иных действий, не запрещенных действующим законодательством. Если учет электрической энергии (мощности) осуществляется Заказчик</w:t>
      </w:r>
      <w:r w:rsidR="00235454" w:rsidRPr="00A315D2">
        <w:t>ом</w:t>
      </w:r>
      <w:r w:rsidR="009536E4" w:rsidRPr="00A315D2">
        <w:t xml:space="preserve"> с использованием АСКУЭ (АИИС КУЭ), обеспечивающей удаленное снятие показаний приборов учета – предоставить Исполнителю удаленный доступ к приборам учета (системе учета).</w:t>
      </w:r>
    </w:p>
    <w:p w14:paraId="13F808B2" w14:textId="77777777" w:rsidR="00804DFB" w:rsidRPr="00A315D2" w:rsidRDefault="00804DFB" w:rsidP="00EB2C8E">
      <w:pPr>
        <w:pStyle w:val="a8"/>
        <w:widowControl/>
        <w:tabs>
          <w:tab w:val="num" w:pos="4184"/>
        </w:tabs>
        <w:suppressAutoHyphens/>
        <w:autoSpaceDE/>
        <w:autoSpaceDN/>
        <w:ind w:firstLine="567"/>
        <w:rPr>
          <w:bCs/>
        </w:rPr>
      </w:pPr>
      <w:r w:rsidRPr="00A315D2">
        <w:rPr>
          <w:bCs/>
        </w:rPr>
        <w:t xml:space="preserve">3.2.15. </w:t>
      </w:r>
      <w:r w:rsidR="00235454" w:rsidRPr="00A315D2">
        <w:t>Урегулировать с Исполнителем, ТСО (ИВС), к сетям которой присоединены электроустановки Заказчика, вопросы оперативно-технологического взаимодействия в соответствии с действующими нормативно-техническими актами.</w:t>
      </w:r>
    </w:p>
    <w:p w14:paraId="2FE5E757" w14:textId="77777777" w:rsidR="00804DFB" w:rsidRPr="00A315D2" w:rsidRDefault="00804DFB" w:rsidP="00EB2C8E">
      <w:pPr>
        <w:pStyle w:val="a8"/>
        <w:widowControl/>
        <w:tabs>
          <w:tab w:val="num" w:pos="4184"/>
        </w:tabs>
        <w:suppressAutoHyphens/>
        <w:autoSpaceDE/>
        <w:autoSpaceDN/>
        <w:ind w:firstLine="567"/>
        <w:rPr>
          <w:bCs/>
        </w:rPr>
      </w:pPr>
      <w:r w:rsidRPr="00A315D2">
        <w:rPr>
          <w:bCs/>
        </w:rPr>
        <w:lastRenderedPageBreak/>
        <w:t xml:space="preserve">3.2.16. </w:t>
      </w:r>
      <w:r w:rsidR="00235454" w:rsidRPr="00A315D2">
        <w:t>Самостоятельно обслуживать приборы учета электроэнергии и мощности, установленные в электроустановках Заказчика.</w:t>
      </w:r>
    </w:p>
    <w:p w14:paraId="1B82D877" w14:textId="77777777" w:rsidR="00804DFB" w:rsidRPr="00A315D2" w:rsidRDefault="00804DFB" w:rsidP="00EB2C8E">
      <w:pPr>
        <w:pStyle w:val="a8"/>
        <w:widowControl/>
        <w:tabs>
          <w:tab w:val="num" w:pos="4184"/>
        </w:tabs>
        <w:suppressAutoHyphens/>
        <w:autoSpaceDE/>
        <w:autoSpaceDN/>
        <w:ind w:firstLine="567"/>
        <w:rPr>
          <w:bCs/>
        </w:rPr>
      </w:pPr>
      <w:r w:rsidRPr="00A315D2">
        <w:rPr>
          <w:bCs/>
        </w:rPr>
        <w:t xml:space="preserve">3.2.17. </w:t>
      </w:r>
      <w:r w:rsidR="00235454" w:rsidRPr="00A315D2">
        <w:t>Обеспечить оборудование точек поставки приборами учета электрической энергии/мощности, в том числе измерительными приборами, соответствующими установленным законодательством РФ требованиям, а также обеспечить их работоспособность, сохранность и соблюдение в течение всего срока действия эксплуатационных требований к ним.</w:t>
      </w:r>
    </w:p>
    <w:p w14:paraId="332435C8" w14:textId="77777777" w:rsidR="00804DFB" w:rsidRPr="00A315D2" w:rsidRDefault="00804DFB" w:rsidP="00EB2C8E">
      <w:pPr>
        <w:pStyle w:val="a8"/>
        <w:widowControl/>
        <w:tabs>
          <w:tab w:val="num" w:pos="4184"/>
        </w:tabs>
        <w:suppressAutoHyphens/>
        <w:autoSpaceDE/>
        <w:autoSpaceDN/>
        <w:ind w:firstLine="567"/>
        <w:rPr>
          <w:bCs/>
        </w:rPr>
      </w:pPr>
      <w:r w:rsidRPr="00A315D2">
        <w:rPr>
          <w:bCs/>
        </w:rPr>
        <w:t xml:space="preserve">3.2.18. </w:t>
      </w:r>
      <w:r w:rsidR="00235454" w:rsidRPr="00A315D2">
        <w:t>Направлять ГП и (или) ЭСО, с которыми Заказчиком заключен договор купли-продажи (поставки) э</w:t>
      </w:r>
      <w:r w:rsidR="00F31842" w:rsidRPr="00A315D2">
        <w:t>лектрической энергии (мощности)</w:t>
      </w:r>
      <w:r w:rsidR="00235454" w:rsidRPr="00A315D2">
        <w:t xml:space="preserve"> или иным лицам в соответствии с Правилами оптового рынка и заключенными Заказчиком договорами, обеспечивающими </w:t>
      </w:r>
      <w:r w:rsidR="00652FDD" w:rsidRPr="00A315D2">
        <w:t>покупку</w:t>
      </w:r>
      <w:r w:rsidR="00235454" w:rsidRPr="00A315D2">
        <w:t xml:space="preserve"> электрической энергии и мощности на оптовом рынке, согласованную с Исполнителем (ТСО, ИВС) заявку о величинах потребляемой электроэнергии и мощности на следующий год по каждой точке поставки (присоединения), не выше максимальной мощности в установленные сроки.</w:t>
      </w:r>
    </w:p>
    <w:p w14:paraId="0AD945B2" w14:textId="77777777" w:rsidR="00804DFB" w:rsidRPr="00A315D2" w:rsidRDefault="00804DFB" w:rsidP="00EB2C8E">
      <w:pPr>
        <w:pStyle w:val="a8"/>
        <w:widowControl/>
        <w:tabs>
          <w:tab w:val="num" w:pos="4184"/>
        </w:tabs>
        <w:suppressAutoHyphens/>
        <w:autoSpaceDE/>
        <w:autoSpaceDN/>
        <w:ind w:firstLine="567"/>
        <w:rPr>
          <w:bCs/>
        </w:rPr>
      </w:pPr>
      <w:r w:rsidRPr="00A315D2">
        <w:rPr>
          <w:bCs/>
        </w:rPr>
        <w:t xml:space="preserve">3.2.19. </w:t>
      </w:r>
      <w:r w:rsidR="00235454" w:rsidRPr="00A315D2">
        <w:t>Соблюдать установленные и согласованные Исполнителем (ТСО, ИВС), к сетям которой присоединены энергоустановки Заказчика величины максимальной мощности по каждой точке поставки.</w:t>
      </w:r>
    </w:p>
    <w:p w14:paraId="472366C5" w14:textId="116041C8" w:rsidR="00804DFB" w:rsidRPr="00A315D2" w:rsidRDefault="00804DFB" w:rsidP="00EB2C8E">
      <w:pPr>
        <w:pStyle w:val="a8"/>
        <w:widowControl/>
        <w:tabs>
          <w:tab w:val="num" w:pos="4184"/>
        </w:tabs>
        <w:suppressAutoHyphens/>
        <w:autoSpaceDE/>
        <w:autoSpaceDN/>
        <w:ind w:firstLine="567"/>
        <w:rPr>
          <w:bCs/>
        </w:rPr>
      </w:pPr>
      <w:r w:rsidRPr="00A315D2">
        <w:rPr>
          <w:bCs/>
        </w:rPr>
        <w:t xml:space="preserve">3.2.20. </w:t>
      </w:r>
      <w:r w:rsidR="00235454" w:rsidRPr="00A315D2">
        <w:t>Нести ответственность в соответствии с законодательством Российской Федерации перед Исполнителем, ТСО, ИВС за допущенные отклонения от величин максимальной мощности по каждой точке поставки.</w:t>
      </w:r>
    </w:p>
    <w:p w14:paraId="6420EC2C" w14:textId="77777777" w:rsidR="00804DFB" w:rsidRPr="00A315D2" w:rsidRDefault="00804DFB" w:rsidP="00EB2C8E">
      <w:pPr>
        <w:pStyle w:val="a8"/>
        <w:widowControl/>
        <w:tabs>
          <w:tab w:val="num" w:pos="4184"/>
        </w:tabs>
        <w:suppressAutoHyphens/>
        <w:autoSpaceDE/>
        <w:autoSpaceDN/>
        <w:ind w:firstLine="567"/>
        <w:rPr>
          <w:bCs/>
        </w:rPr>
      </w:pPr>
      <w:r w:rsidRPr="00A315D2">
        <w:rPr>
          <w:bCs/>
        </w:rPr>
        <w:t xml:space="preserve">3.2.21. </w:t>
      </w:r>
      <w:r w:rsidR="00235454" w:rsidRPr="00A315D2">
        <w:t xml:space="preserve">Информировать Исполнителя (ТСО, ИВС)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w:t>
      </w:r>
      <w:r w:rsidR="00F31842" w:rsidRPr="00A315D2">
        <w:t>Заказчика</w:t>
      </w:r>
      <w:r w:rsidR="00235454" w:rsidRPr="00A315D2">
        <w:t>, которые могут быть отключены устройствами противоаварийной автоматики.</w:t>
      </w:r>
    </w:p>
    <w:p w14:paraId="50CF1774" w14:textId="77777777" w:rsidR="00804DFB" w:rsidRPr="00A315D2" w:rsidRDefault="00804DFB" w:rsidP="00EB2C8E">
      <w:pPr>
        <w:pStyle w:val="a8"/>
        <w:widowControl/>
        <w:tabs>
          <w:tab w:val="num" w:pos="4184"/>
        </w:tabs>
        <w:suppressAutoHyphens/>
        <w:autoSpaceDE/>
        <w:autoSpaceDN/>
        <w:ind w:firstLine="567"/>
        <w:rPr>
          <w:bCs/>
        </w:rPr>
      </w:pPr>
      <w:r w:rsidRPr="00A315D2">
        <w:rPr>
          <w:bCs/>
        </w:rPr>
        <w:t xml:space="preserve">3.2.22. </w:t>
      </w:r>
      <w:r w:rsidR="00235454" w:rsidRPr="00A315D2">
        <w:t xml:space="preserve">Компенсировать затраты </w:t>
      </w:r>
      <w:r w:rsidR="007F313A" w:rsidRPr="00A315D2">
        <w:t>Исполнителя</w:t>
      </w:r>
      <w:r w:rsidR="00F31842" w:rsidRPr="00A315D2">
        <w:t xml:space="preserve"> (ТСО)</w:t>
      </w:r>
      <w:r w:rsidR="00235454" w:rsidRPr="00A315D2">
        <w:t xml:space="preserve"> на введение полного или частичного ограничения режима потребления электрической энергии/мощности </w:t>
      </w:r>
      <w:r w:rsidR="007F313A" w:rsidRPr="00A315D2">
        <w:t>Заказчик</w:t>
      </w:r>
      <w:r w:rsidR="004108CD" w:rsidRPr="00A315D2">
        <w:t>а</w:t>
      </w:r>
      <w:r w:rsidR="00235454" w:rsidRPr="00A315D2">
        <w:t>.</w:t>
      </w:r>
    </w:p>
    <w:p w14:paraId="547A4D0A" w14:textId="2322C230" w:rsidR="003A510A" w:rsidRPr="00A315D2" w:rsidRDefault="00804DFB" w:rsidP="00EB2C8E">
      <w:pPr>
        <w:pStyle w:val="a8"/>
        <w:widowControl/>
        <w:tabs>
          <w:tab w:val="num" w:pos="4184"/>
        </w:tabs>
        <w:suppressAutoHyphens/>
        <w:autoSpaceDE/>
        <w:autoSpaceDN/>
        <w:ind w:firstLine="567"/>
        <w:rPr>
          <w:bCs/>
        </w:rPr>
      </w:pPr>
      <w:r w:rsidRPr="00A315D2">
        <w:rPr>
          <w:bCs/>
        </w:rPr>
        <w:t xml:space="preserve">3.2.23. </w:t>
      </w:r>
      <w:r w:rsidR="007F313A" w:rsidRPr="00A315D2">
        <w:t xml:space="preserve">Соблюдать </w:t>
      </w:r>
      <w:r w:rsidR="003A510A" w:rsidRPr="00A315D2">
        <w:t xml:space="preserve">предельные значения соотношения потребления активной и реактивной мощности (tg </w:t>
      </w:r>
      <w:r w:rsidR="003A510A" w:rsidRPr="00A315D2">
        <w:rPr>
          <w:lang w:val="en-US"/>
        </w:rPr>
        <w:sym w:font="Symbol" w:char="F06A"/>
      </w:r>
      <w:r w:rsidR="003A510A" w:rsidRPr="00A315D2">
        <w:t>), потребляемой в часы максимальных суточных нагрузок электрической сети по каждому присоединению энергопринимающих устройств Заказчика к электрической сети (кроме случаев присоединения энергопринимающего устройства (группы энергопринимающих устройств) Заказчика в нескольких точках в пределах одного распределительного устройства подстанции, где эти значения рассчитываются по совокупности точек присоединения на одном уровне напряжения).</w:t>
      </w:r>
    </w:p>
    <w:p w14:paraId="72EA6580" w14:textId="77777777" w:rsidR="003A510A" w:rsidRPr="00A315D2" w:rsidRDefault="003A510A" w:rsidP="00EB2C8E">
      <w:pPr>
        <w:pStyle w:val="a8"/>
        <w:widowControl/>
        <w:suppressAutoHyphens/>
        <w:autoSpaceDE/>
        <w:autoSpaceDN/>
        <w:ind w:firstLine="567"/>
      </w:pPr>
      <w:r w:rsidRPr="00A315D2">
        <w:t xml:space="preserve">Максимальные значения коэффициента реактивной мощности, потребляемой в часы больших суточных нагрузок электрической сети (tg </w:t>
      </w:r>
      <w:r w:rsidRPr="00A315D2">
        <w:rPr>
          <w:lang w:val="en-US"/>
        </w:rPr>
        <w:sym w:font="Symbol" w:char="F06A"/>
      </w:r>
      <w:r w:rsidRPr="00A315D2">
        <w:t>):</w:t>
      </w:r>
    </w:p>
    <w:p w14:paraId="2544DCC8" w14:textId="77777777" w:rsidR="007F313A" w:rsidRPr="00A315D2" w:rsidRDefault="007F313A" w:rsidP="00EB2C8E">
      <w:pPr>
        <w:tabs>
          <w:tab w:val="num" w:pos="1276"/>
          <w:tab w:val="left" w:pos="1800"/>
        </w:tabs>
        <w:ind w:firstLine="567"/>
        <w:jc w:val="both"/>
        <w:rPr>
          <w:rFonts w:ascii="Times New Roman" w:hAnsi="Times New Roman" w:cs="Times New Roman"/>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142"/>
      </w:tblGrid>
      <w:tr w:rsidR="007F313A" w:rsidRPr="00A315D2" w14:paraId="2DA9DAE0" w14:textId="77777777" w:rsidTr="00332AF1">
        <w:trPr>
          <w:trHeight w:val="435"/>
        </w:trPr>
        <w:tc>
          <w:tcPr>
            <w:tcW w:w="4678" w:type="dxa"/>
          </w:tcPr>
          <w:p w14:paraId="5DD6B31B" w14:textId="77777777" w:rsidR="00C55BDE" w:rsidRPr="00A315D2" w:rsidRDefault="00C55BDE" w:rsidP="00EB2C8E">
            <w:pPr>
              <w:tabs>
                <w:tab w:val="num" w:pos="1276"/>
                <w:tab w:val="left" w:pos="1800"/>
              </w:tabs>
              <w:ind w:firstLine="567"/>
              <w:jc w:val="center"/>
              <w:rPr>
                <w:rFonts w:ascii="Times New Roman" w:hAnsi="Times New Roman" w:cs="Times New Roman"/>
              </w:rPr>
            </w:pPr>
            <w:r w:rsidRPr="00A315D2">
              <w:rPr>
                <w:rFonts w:ascii="Times New Roman" w:hAnsi="Times New Roman" w:cs="Times New Roman"/>
              </w:rPr>
              <w:t xml:space="preserve">Уровень напряжения </w:t>
            </w:r>
          </w:p>
          <w:p w14:paraId="10A1F378" w14:textId="77777777" w:rsidR="00C55BDE" w:rsidRPr="00A315D2" w:rsidRDefault="00C55BDE" w:rsidP="00EB2C8E">
            <w:pPr>
              <w:tabs>
                <w:tab w:val="num" w:pos="1276"/>
                <w:tab w:val="left" w:pos="1800"/>
              </w:tabs>
              <w:ind w:firstLine="567"/>
              <w:jc w:val="center"/>
              <w:rPr>
                <w:rFonts w:ascii="Times New Roman" w:hAnsi="Times New Roman" w:cs="Times New Roman"/>
              </w:rPr>
            </w:pPr>
            <w:r w:rsidRPr="00A315D2">
              <w:rPr>
                <w:rFonts w:ascii="Times New Roman" w:hAnsi="Times New Roman" w:cs="Times New Roman"/>
              </w:rPr>
              <w:t>в точке присоединения Заказчика</w:t>
            </w:r>
          </w:p>
          <w:p w14:paraId="30060236" w14:textId="77777777" w:rsidR="007F313A" w:rsidRPr="00A315D2" w:rsidRDefault="00C55BDE" w:rsidP="00EB2C8E">
            <w:pPr>
              <w:tabs>
                <w:tab w:val="num" w:pos="1276"/>
                <w:tab w:val="left" w:pos="1800"/>
              </w:tabs>
              <w:ind w:firstLine="567"/>
              <w:jc w:val="center"/>
              <w:rPr>
                <w:rFonts w:ascii="Times New Roman" w:hAnsi="Times New Roman" w:cs="Times New Roman"/>
              </w:rPr>
            </w:pPr>
            <w:r w:rsidRPr="00A315D2">
              <w:rPr>
                <w:rFonts w:ascii="Times New Roman" w:hAnsi="Times New Roman" w:cs="Times New Roman"/>
              </w:rPr>
              <w:t>к электрической сети</w:t>
            </w:r>
          </w:p>
        </w:tc>
        <w:tc>
          <w:tcPr>
            <w:tcW w:w="4142" w:type="dxa"/>
          </w:tcPr>
          <w:p w14:paraId="718F8D42" w14:textId="77777777" w:rsidR="007F313A" w:rsidRPr="00A315D2" w:rsidRDefault="007F313A" w:rsidP="00EB2C8E">
            <w:pPr>
              <w:tabs>
                <w:tab w:val="num" w:pos="1276"/>
                <w:tab w:val="left" w:pos="1800"/>
              </w:tabs>
              <w:ind w:firstLine="567"/>
              <w:jc w:val="both"/>
              <w:rPr>
                <w:rFonts w:ascii="Times New Roman" w:hAnsi="Times New Roman" w:cs="Times New Roman"/>
              </w:rPr>
            </w:pPr>
          </w:p>
          <w:p w14:paraId="2B2B0D4C" w14:textId="77777777" w:rsidR="007F313A" w:rsidRPr="00A315D2" w:rsidRDefault="007F313A" w:rsidP="00EB2C8E">
            <w:pPr>
              <w:tabs>
                <w:tab w:val="num" w:pos="1276"/>
                <w:tab w:val="left" w:pos="1800"/>
              </w:tabs>
              <w:ind w:firstLine="567"/>
              <w:jc w:val="center"/>
              <w:rPr>
                <w:rFonts w:ascii="Times New Roman" w:hAnsi="Times New Roman" w:cs="Times New Roman"/>
              </w:rPr>
            </w:pPr>
            <w:r w:rsidRPr="00A315D2">
              <w:rPr>
                <w:rFonts w:ascii="Times New Roman" w:hAnsi="Times New Roman" w:cs="Times New Roman"/>
                <w:lang w:val="en-US"/>
              </w:rPr>
              <w:t>tg</w:t>
            </w:r>
            <w:r w:rsidRPr="00A315D2">
              <w:rPr>
                <w:rFonts w:ascii="Times New Roman" w:hAnsi="Times New Roman" w:cs="Times New Roman"/>
              </w:rPr>
              <w:t xml:space="preserve"> </w:t>
            </w:r>
            <w:r w:rsidRPr="00A315D2">
              <w:rPr>
                <w:rFonts w:ascii="Times New Roman" w:hAnsi="Times New Roman" w:cs="Times New Roman"/>
                <w:lang w:val="en-US"/>
              </w:rPr>
              <w:sym w:font="Symbol" w:char="F06A"/>
            </w:r>
          </w:p>
        </w:tc>
      </w:tr>
      <w:tr w:rsidR="007F313A" w:rsidRPr="00A315D2" w14:paraId="4A1E993A" w14:textId="77777777" w:rsidTr="00332AF1">
        <w:trPr>
          <w:trHeight w:val="207"/>
        </w:trPr>
        <w:tc>
          <w:tcPr>
            <w:tcW w:w="4678" w:type="dxa"/>
          </w:tcPr>
          <w:p w14:paraId="683E9B0A" w14:textId="77777777" w:rsidR="007F313A" w:rsidRPr="00A315D2" w:rsidRDefault="00C55BDE" w:rsidP="00EB2C8E">
            <w:pPr>
              <w:tabs>
                <w:tab w:val="num" w:pos="1276"/>
                <w:tab w:val="left" w:pos="1800"/>
              </w:tabs>
              <w:ind w:firstLine="567"/>
              <w:jc w:val="both"/>
              <w:rPr>
                <w:rFonts w:ascii="Times New Roman" w:hAnsi="Times New Roman" w:cs="Times New Roman"/>
              </w:rPr>
            </w:pPr>
            <w:r w:rsidRPr="00A315D2">
              <w:rPr>
                <w:rFonts w:ascii="Times New Roman" w:hAnsi="Times New Roman" w:cs="Times New Roman"/>
              </w:rPr>
              <w:t>110 кВ (154 кВ)</w:t>
            </w:r>
          </w:p>
        </w:tc>
        <w:tc>
          <w:tcPr>
            <w:tcW w:w="4142" w:type="dxa"/>
          </w:tcPr>
          <w:p w14:paraId="44CEBC67" w14:textId="77777777" w:rsidR="007F313A" w:rsidRPr="00A315D2" w:rsidRDefault="00C55BDE" w:rsidP="00EB2C8E">
            <w:pPr>
              <w:tabs>
                <w:tab w:val="num" w:pos="1276"/>
                <w:tab w:val="left" w:pos="1800"/>
              </w:tabs>
              <w:ind w:firstLine="567"/>
              <w:jc w:val="center"/>
              <w:rPr>
                <w:rFonts w:ascii="Times New Roman" w:hAnsi="Times New Roman" w:cs="Times New Roman"/>
              </w:rPr>
            </w:pPr>
            <w:r w:rsidRPr="00A315D2">
              <w:rPr>
                <w:rFonts w:ascii="Times New Roman" w:hAnsi="Times New Roman" w:cs="Times New Roman"/>
              </w:rPr>
              <w:t>0,5</w:t>
            </w:r>
          </w:p>
        </w:tc>
      </w:tr>
      <w:tr w:rsidR="007F313A" w:rsidRPr="00A315D2" w14:paraId="799450A2" w14:textId="77777777" w:rsidTr="00332AF1">
        <w:trPr>
          <w:trHeight w:val="364"/>
        </w:trPr>
        <w:tc>
          <w:tcPr>
            <w:tcW w:w="4678" w:type="dxa"/>
          </w:tcPr>
          <w:p w14:paraId="12E92FCC" w14:textId="77777777" w:rsidR="007F313A" w:rsidRPr="00A315D2" w:rsidRDefault="00C55BDE" w:rsidP="00EB2C8E">
            <w:pPr>
              <w:tabs>
                <w:tab w:val="num" w:pos="1276"/>
                <w:tab w:val="left" w:pos="1800"/>
              </w:tabs>
              <w:ind w:firstLine="567"/>
              <w:jc w:val="both"/>
              <w:rPr>
                <w:rFonts w:ascii="Times New Roman" w:hAnsi="Times New Roman" w:cs="Times New Roman"/>
              </w:rPr>
            </w:pPr>
            <w:r w:rsidRPr="00A315D2">
              <w:rPr>
                <w:rFonts w:ascii="Times New Roman" w:hAnsi="Times New Roman" w:cs="Times New Roman"/>
              </w:rPr>
              <w:t>35 кВ (60 кВ)</w:t>
            </w:r>
          </w:p>
        </w:tc>
        <w:tc>
          <w:tcPr>
            <w:tcW w:w="4142" w:type="dxa"/>
          </w:tcPr>
          <w:p w14:paraId="16DB63E7" w14:textId="77777777" w:rsidR="007F313A" w:rsidRPr="00A315D2" w:rsidRDefault="007F313A" w:rsidP="00EB2C8E">
            <w:pPr>
              <w:tabs>
                <w:tab w:val="num" w:pos="1276"/>
                <w:tab w:val="left" w:pos="1800"/>
              </w:tabs>
              <w:ind w:firstLine="567"/>
              <w:jc w:val="center"/>
              <w:rPr>
                <w:rFonts w:ascii="Times New Roman" w:hAnsi="Times New Roman" w:cs="Times New Roman"/>
              </w:rPr>
            </w:pPr>
            <w:r w:rsidRPr="00A315D2">
              <w:rPr>
                <w:rFonts w:ascii="Times New Roman" w:hAnsi="Times New Roman" w:cs="Times New Roman"/>
              </w:rPr>
              <w:t>0,4</w:t>
            </w:r>
          </w:p>
        </w:tc>
      </w:tr>
      <w:tr w:rsidR="007F313A" w:rsidRPr="00A315D2" w14:paraId="60AB03E0" w14:textId="77777777" w:rsidTr="00332AF1">
        <w:tc>
          <w:tcPr>
            <w:tcW w:w="4678" w:type="dxa"/>
          </w:tcPr>
          <w:p w14:paraId="49E64E23" w14:textId="77777777" w:rsidR="007F313A" w:rsidRPr="00A315D2" w:rsidRDefault="00C55BDE" w:rsidP="00EB2C8E">
            <w:pPr>
              <w:tabs>
                <w:tab w:val="num" w:pos="1276"/>
                <w:tab w:val="left" w:pos="1800"/>
              </w:tabs>
              <w:ind w:firstLine="567"/>
              <w:jc w:val="both"/>
              <w:rPr>
                <w:rFonts w:ascii="Times New Roman" w:hAnsi="Times New Roman" w:cs="Times New Roman"/>
              </w:rPr>
            </w:pPr>
            <w:r w:rsidRPr="00A315D2">
              <w:rPr>
                <w:rFonts w:ascii="Times New Roman" w:hAnsi="Times New Roman" w:cs="Times New Roman"/>
              </w:rPr>
              <w:t>1 – 20 кВ</w:t>
            </w:r>
          </w:p>
        </w:tc>
        <w:tc>
          <w:tcPr>
            <w:tcW w:w="4142" w:type="dxa"/>
          </w:tcPr>
          <w:p w14:paraId="23507526" w14:textId="77777777" w:rsidR="007F313A" w:rsidRPr="00A315D2" w:rsidRDefault="007F313A" w:rsidP="00EB2C8E">
            <w:pPr>
              <w:tabs>
                <w:tab w:val="num" w:pos="1276"/>
                <w:tab w:val="left" w:pos="1800"/>
              </w:tabs>
              <w:ind w:firstLine="567"/>
              <w:jc w:val="center"/>
              <w:rPr>
                <w:rFonts w:ascii="Times New Roman" w:hAnsi="Times New Roman" w:cs="Times New Roman"/>
              </w:rPr>
            </w:pPr>
            <w:r w:rsidRPr="00A315D2">
              <w:rPr>
                <w:rFonts w:ascii="Times New Roman" w:hAnsi="Times New Roman" w:cs="Times New Roman"/>
              </w:rPr>
              <w:t>0,4</w:t>
            </w:r>
          </w:p>
        </w:tc>
      </w:tr>
      <w:tr w:rsidR="007F313A" w:rsidRPr="00A315D2" w14:paraId="0183BB1A" w14:textId="77777777" w:rsidTr="00332AF1">
        <w:tc>
          <w:tcPr>
            <w:tcW w:w="4678" w:type="dxa"/>
          </w:tcPr>
          <w:p w14:paraId="1BC096BF" w14:textId="77777777" w:rsidR="007F313A" w:rsidRPr="00A315D2" w:rsidRDefault="00C55BDE" w:rsidP="00EB2C8E">
            <w:pPr>
              <w:tabs>
                <w:tab w:val="num" w:pos="1276"/>
                <w:tab w:val="left" w:pos="1800"/>
              </w:tabs>
              <w:ind w:firstLine="567"/>
              <w:jc w:val="both"/>
              <w:rPr>
                <w:rFonts w:ascii="Times New Roman" w:hAnsi="Times New Roman" w:cs="Times New Roman"/>
              </w:rPr>
            </w:pPr>
            <w:r w:rsidRPr="00A315D2">
              <w:rPr>
                <w:rFonts w:ascii="Times New Roman" w:hAnsi="Times New Roman" w:cs="Times New Roman"/>
              </w:rPr>
              <w:t>ниже 1 кВ</w:t>
            </w:r>
          </w:p>
        </w:tc>
        <w:tc>
          <w:tcPr>
            <w:tcW w:w="4142" w:type="dxa"/>
          </w:tcPr>
          <w:p w14:paraId="4663E638" w14:textId="77777777" w:rsidR="007F313A" w:rsidRPr="00A315D2" w:rsidRDefault="007F313A" w:rsidP="00EB2C8E">
            <w:pPr>
              <w:tabs>
                <w:tab w:val="num" w:pos="1276"/>
                <w:tab w:val="left" w:pos="1800"/>
              </w:tabs>
              <w:ind w:firstLine="567"/>
              <w:jc w:val="center"/>
              <w:rPr>
                <w:rFonts w:ascii="Times New Roman" w:hAnsi="Times New Roman" w:cs="Times New Roman"/>
              </w:rPr>
            </w:pPr>
            <w:r w:rsidRPr="00A315D2">
              <w:rPr>
                <w:rFonts w:ascii="Times New Roman" w:hAnsi="Times New Roman" w:cs="Times New Roman"/>
              </w:rPr>
              <w:t>0,35</w:t>
            </w:r>
          </w:p>
        </w:tc>
      </w:tr>
    </w:tbl>
    <w:p w14:paraId="35AD963C" w14:textId="77777777" w:rsidR="00C55BDE" w:rsidRPr="00A315D2" w:rsidRDefault="00C55BDE" w:rsidP="00EB2C8E">
      <w:pPr>
        <w:pStyle w:val="a8"/>
        <w:widowControl/>
        <w:suppressAutoHyphens/>
        <w:autoSpaceDE/>
        <w:autoSpaceDN/>
        <w:ind w:firstLine="567"/>
      </w:pPr>
    </w:p>
    <w:p w14:paraId="6DAFB831" w14:textId="77777777" w:rsidR="00804DFB" w:rsidRPr="00A315D2" w:rsidRDefault="003A510A" w:rsidP="00EB2C8E">
      <w:pPr>
        <w:pStyle w:val="a8"/>
        <w:widowControl/>
        <w:suppressAutoHyphens/>
        <w:autoSpaceDE/>
        <w:autoSpaceDN/>
        <w:ind w:firstLine="567"/>
      </w:pPr>
      <w:r w:rsidRPr="00A315D2">
        <w:t>В случае отклонения свыше указанного максимального значения соотношения потребления активной и реактивной мощности, зафиксированного актом, Потребитель Заказчика обязан в соответствии с действующим законодательством обеспечить соблюдение установленных характеристик и (или) оплачивать услуги по передаче электроэнергии с учетом повышающих коэффициентов,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14:paraId="05F6ABF4" w14:textId="77777777" w:rsidR="00804DFB" w:rsidRPr="00A315D2" w:rsidRDefault="00804DFB" w:rsidP="00EB2C8E">
      <w:pPr>
        <w:pStyle w:val="a8"/>
        <w:widowControl/>
        <w:suppressAutoHyphens/>
        <w:autoSpaceDE/>
        <w:autoSpaceDN/>
        <w:ind w:firstLine="567"/>
      </w:pPr>
      <w:r w:rsidRPr="00A315D2">
        <w:t xml:space="preserve">3.2.24. </w:t>
      </w:r>
      <w:r w:rsidR="00B2721E" w:rsidRPr="00A315D2">
        <w:t>Согласовывать объемы услуг по передаче электрической энергии и мощности, оказанные Исполнителем (ТСО, ИВС).</w:t>
      </w:r>
    </w:p>
    <w:p w14:paraId="03ECE628" w14:textId="3D578553" w:rsidR="00B921BA" w:rsidRPr="00A315D2" w:rsidRDefault="00804DFB" w:rsidP="00EB2C8E">
      <w:pPr>
        <w:pStyle w:val="a8"/>
        <w:widowControl/>
        <w:suppressAutoHyphens/>
        <w:autoSpaceDE/>
        <w:autoSpaceDN/>
        <w:ind w:firstLine="567"/>
      </w:pPr>
      <w:r w:rsidRPr="00A315D2">
        <w:t xml:space="preserve">3.2.25. </w:t>
      </w:r>
      <w:r w:rsidR="00B921BA" w:rsidRPr="00A315D2">
        <w:rPr>
          <w:spacing w:val="-1"/>
        </w:rPr>
        <w:t>Предоставлять Исполнителю (ТСО) следующую информацию:</w:t>
      </w:r>
    </w:p>
    <w:p w14:paraId="3246331F" w14:textId="77777777" w:rsidR="00B921BA" w:rsidRPr="00A315D2" w:rsidRDefault="00B921BA" w:rsidP="00EB2C8E">
      <w:pPr>
        <w:shd w:val="clear" w:color="auto" w:fill="FFFFFF"/>
        <w:ind w:firstLine="567"/>
        <w:jc w:val="both"/>
        <w:rPr>
          <w:rFonts w:ascii="Times New Roman" w:hAnsi="Times New Roman" w:cs="Times New Roman"/>
          <w:spacing w:val="-1"/>
        </w:rPr>
      </w:pPr>
      <w:r w:rsidRPr="00A315D2">
        <w:rPr>
          <w:rFonts w:ascii="Times New Roman" w:hAnsi="Times New Roman" w:cs="Times New Roman"/>
        </w:rPr>
        <w:t xml:space="preserve">а) </w:t>
      </w:r>
      <w:r w:rsidRPr="00A315D2">
        <w:rPr>
          <w:rFonts w:ascii="Times New Roman" w:hAnsi="Times New Roman" w:cs="Times New Roman"/>
          <w:spacing w:val="-1"/>
        </w:rPr>
        <w:t xml:space="preserve">до 20 апреля текущего года заявленные (плановые) величины электрической энергии (мощности) на следующий календарный год в разрезе уровней напряжения, по которым осуществляется дифференциация тарифов на услуги по передаче электрической энергии, по форме Приложения № </w:t>
      </w:r>
      <w:r w:rsidR="002A38D3" w:rsidRPr="00A315D2">
        <w:rPr>
          <w:rFonts w:ascii="Times New Roman" w:hAnsi="Times New Roman" w:cs="Times New Roman"/>
          <w:spacing w:val="-1"/>
        </w:rPr>
        <w:t>3</w:t>
      </w:r>
      <w:r w:rsidRPr="00A315D2">
        <w:rPr>
          <w:rFonts w:ascii="Times New Roman" w:hAnsi="Times New Roman" w:cs="Times New Roman"/>
          <w:spacing w:val="-1"/>
        </w:rPr>
        <w:t xml:space="preserve"> к настоящему Договору и с разбивкой по каждой точке присоединения (поставки) по форме Приложения № </w:t>
      </w:r>
      <w:r w:rsidR="002A38D3" w:rsidRPr="00A315D2">
        <w:rPr>
          <w:rFonts w:ascii="Times New Roman" w:hAnsi="Times New Roman" w:cs="Times New Roman"/>
          <w:spacing w:val="-1"/>
        </w:rPr>
        <w:t>3</w:t>
      </w:r>
      <w:r w:rsidRPr="00A315D2">
        <w:rPr>
          <w:rFonts w:ascii="Times New Roman" w:hAnsi="Times New Roman" w:cs="Times New Roman"/>
          <w:spacing w:val="-1"/>
        </w:rPr>
        <w:t>.1. к настоящему Договору в целях использования предоставленной информации при формировании данных, подаваемых в уполномоченный орган исполнительной власти в области государственного регулирования тарифов для формирования тарифов на следующий календарный год.</w:t>
      </w:r>
    </w:p>
    <w:p w14:paraId="4A23F4A4" w14:textId="77777777" w:rsidR="00B921BA" w:rsidRPr="00A315D2" w:rsidRDefault="00242C26" w:rsidP="00EB2C8E">
      <w:pPr>
        <w:shd w:val="clear" w:color="auto" w:fill="FFFFFF"/>
        <w:ind w:right="29" w:firstLine="567"/>
        <w:jc w:val="both"/>
        <w:rPr>
          <w:rFonts w:ascii="Times New Roman" w:hAnsi="Times New Roman" w:cs="Times New Roman"/>
          <w:spacing w:val="-1"/>
        </w:rPr>
      </w:pPr>
      <w:r w:rsidRPr="00A315D2">
        <w:rPr>
          <w:rFonts w:ascii="Times New Roman" w:hAnsi="Times New Roman" w:cs="Times New Roman"/>
          <w:spacing w:val="-1"/>
        </w:rPr>
        <w:t>б</w:t>
      </w:r>
      <w:r w:rsidR="00B921BA" w:rsidRPr="00A315D2">
        <w:rPr>
          <w:rFonts w:ascii="Times New Roman" w:hAnsi="Times New Roman" w:cs="Times New Roman"/>
          <w:spacing w:val="-1"/>
        </w:rPr>
        <w:t xml:space="preserve">) не позднее 15 ноября текущего года уточненные заявленные величины электрической энергии (мощности) на следующий календарный год в разрезе уровней напряжения, по которым осуществляется дифференциация тарифов на услуги по передаче электрической энергии, по форме Приложения № </w:t>
      </w:r>
      <w:r w:rsidR="002A38D3" w:rsidRPr="00A315D2">
        <w:rPr>
          <w:rFonts w:ascii="Times New Roman" w:hAnsi="Times New Roman" w:cs="Times New Roman"/>
          <w:spacing w:val="-1"/>
        </w:rPr>
        <w:t>3</w:t>
      </w:r>
      <w:r w:rsidR="00B921BA" w:rsidRPr="00A315D2">
        <w:rPr>
          <w:rFonts w:ascii="Times New Roman" w:hAnsi="Times New Roman" w:cs="Times New Roman"/>
          <w:spacing w:val="-1"/>
        </w:rPr>
        <w:t xml:space="preserve"> к настоящему Договору и с разбивкой по каждой точке присоединения (поставки) по форме Приложения № </w:t>
      </w:r>
      <w:r w:rsidR="002A38D3" w:rsidRPr="00A315D2">
        <w:rPr>
          <w:rFonts w:ascii="Times New Roman" w:hAnsi="Times New Roman" w:cs="Times New Roman"/>
          <w:spacing w:val="-1"/>
        </w:rPr>
        <w:t>3</w:t>
      </w:r>
      <w:r w:rsidR="00B921BA" w:rsidRPr="00A315D2">
        <w:rPr>
          <w:rFonts w:ascii="Times New Roman" w:hAnsi="Times New Roman" w:cs="Times New Roman"/>
          <w:spacing w:val="-1"/>
        </w:rPr>
        <w:t>.1. к настоящему Договору.</w:t>
      </w:r>
    </w:p>
    <w:p w14:paraId="606D2340" w14:textId="77777777" w:rsidR="00B921BA" w:rsidRPr="00A315D2" w:rsidRDefault="00B921BA" w:rsidP="00EB2C8E">
      <w:pPr>
        <w:shd w:val="clear" w:color="auto" w:fill="FFFFFF"/>
        <w:ind w:right="29" w:firstLine="567"/>
        <w:jc w:val="both"/>
        <w:rPr>
          <w:rFonts w:ascii="Times New Roman" w:hAnsi="Times New Roman" w:cs="Times New Roman"/>
        </w:rPr>
      </w:pPr>
      <w:r w:rsidRPr="00A315D2">
        <w:rPr>
          <w:rFonts w:ascii="Times New Roman" w:hAnsi="Times New Roman" w:cs="Times New Roman"/>
        </w:rPr>
        <w:t>При этом Сторонами в качестве договорных объемов оказания услуг по передаче электрической энергии принимаются:</w:t>
      </w:r>
    </w:p>
    <w:p w14:paraId="55EE28C3" w14:textId="77777777" w:rsidR="00B921BA" w:rsidRPr="00A315D2" w:rsidRDefault="00B921BA" w:rsidP="00EB2C8E">
      <w:pPr>
        <w:shd w:val="clear" w:color="auto" w:fill="FFFFFF"/>
        <w:ind w:right="29" w:firstLine="567"/>
        <w:jc w:val="both"/>
        <w:rPr>
          <w:rFonts w:ascii="Times New Roman" w:hAnsi="Times New Roman" w:cs="Times New Roman"/>
        </w:rPr>
      </w:pPr>
      <w:r w:rsidRPr="00A315D2">
        <w:rPr>
          <w:rFonts w:ascii="Times New Roman" w:hAnsi="Times New Roman" w:cs="Times New Roman"/>
        </w:rPr>
        <w:t>- максимальная величина из заявленной мощности Заказчика, принятой органом исполнительной власти в области государственного регулирования тарифов при формировании единых (котловых) тарифов на соответствующий период регулирования, заявленной мощности Заказчика, предоставленной Заказчиком в соответствии с подпунктом «</w:t>
      </w:r>
      <w:r w:rsidR="00242C26" w:rsidRPr="00A315D2">
        <w:rPr>
          <w:rFonts w:ascii="Times New Roman" w:hAnsi="Times New Roman" w:cs="Times New Roman"/>
        </w:rPr>
        <w:t>а</w:t>
      </w:r>
      <w:r w:rsidRPr="00A315D2">
        <w:rPr>
          <w:rFonts w:ascii="Times New Roman" w:hAnsi="Times New Roman" w:cs="Times New Roman"/>
        </w:rPr>
        <w:t>» настоящего пункта, и заявленной мощности Заказчика, предоставленной Заказчиком в соответствии с подпунктом «</w:t>
      </w:r>
      <w:r w:rsidR="00242C26" w:rsidRPr="00A315D2">
        <w:rPr>
          <w:rFonts w:ascii="Times New Roman" w:hAnsi="Times New Roman" w:cs="Times New Roman"/>
        </w:rPr>
        <w:t>б</w:t>
      </w:r>
      <w:r w:rsidRPr="00A315D2">
        <w:rPr>
          <w:rFonts w:ascii="Times New Roman" w:hAnsi="Times New Roman" w:cs="Times New Roman"/>
        </w:rPr>
        <w:t>» настоящего пункта;</w:t>
      </w:r>
    </w:p>
    <w:p w14:paraId="2C9EAADD" w14:textId="77777777" w:rsidR="00B921BA" w:rsidRPr="00A315D2" w:rsidRDefault="00B921BA" w:rsidP="00EB2C8E">
      <w:pPr>
        <w:shd w:val="clear" w:color="auto" w:fill="FFFFFF"/>
        <w:ind w:right="29" w:firstLine="567"/>
        <w:jc w:val="both"/>
        <w:rPr>
          <w:rFonts w:ascii="Times New Roman" w:hAnsi="Times New Roman" w:cs="Times New Roman"/>
        </w:rPr>
      </w:pPr>
      <w:r w:rsidRPr="00A315D2">
        <w:rPr>
          <w:rFonts w:ascii="Times New Roman" w:hAnsi="Times New Roman" w:cs="Times New Roman"/>
        </w:rPr>
        <w:t xml:space="preserve">- объем электрической энергии, фактически переданной </w:t>
      </w:r>
      <w:r w:rsidR="00242C26" w:rsidRPr="00A315D2">
        <w:rPr>
          <w:rFonts w:ascii="Times New Roman" w:hAnsi="Times New Roman" w:cs="Times New Roman"/>
        </w:rPr>
        <w:t>Заказчику</w:t>
      </w:r>
      <w:r w:rsidRPr="00A315D2">
        <w:rPr>
          <w:rFonts w:ascii="Times New Roman" w:hAnsi="Times New Roman" w:cs="Times New Roman"/>
        </w:rPr>
        <w:t xml:space="preserve"> в предыдущем году по отношению к году выполнения обязательств по настоящему Договору.</w:t>
      </w:r>
    </w:p>
    <w:p w14:paraId="5E0DBAF2" w14:textId="77777777" w:rsidR="00B921BA" w:rsidRPr="00A315D2" w:rsidRDefault="00242C26" w:rsidP="00EB2C8E">
      <w:pPr>
        <w:shd w:val="clear" w:color="auto" w:fill="FFFFFF"/>
        <w:ind w:right="29" w:firstLine="567"/>
        <w:jc w:val="both"/>
        <w:rPr>
          <w:rFonts w:ascii="Times New Roman" w:hAnsi="Times New Roman" w:cs="Times New Roman"/>
        </w:rPr>
      </w:pPr>
      <w:r w:rsidRPr="00A315D2">
        <w:rPr>
          <w:rFonts w:ascii="Times New Roman" w:hAnsi="Times New Roman" w:cs="Times New Roman"/>
        </w:rPr>
        <w:t>в</w:t>
      </w:r>
      <w:r w:rsidR="00B921BA" w:rsidRPr="00A315D2">
        <w:rPr>
          <w:rFonts w:ascii="Times New Roman" w:hAnsi="Times New Roman" w:cs="Times New Roman"/>
        </w:rPr>
        <w:t xml:space="preserve">) не позднее 15 дней с момента получения запроса Исполнителя информацию, обосновывающую заявленные (плановые) </w:t>
      </w:r>
      <w:r w:rsidR="00B921BA" w:rsidRPr="00A315D2">
        <w:rPr>
          <w:rFonts w:ascii="Times New Roman" w:hAnsi="Times New Roman" w:cs="Times New Roman"/>
        </w:rPr>
        <w:lastRenderedPageBreak/>
        <w:t>величины, предоставляемые в соответствии с настоящим пунктом.</w:t>
      </w:r>
    </w:p>
    <w:p w14:paraId="3A79AD06" w14:textId="77777777" w:rsidR="00804DFB" w:rsidRPr="00A315D2" w:rsidRDefault="00B921BA" w:rsidP="00EB2C8E">
      <w:pPr>
        <w:pStyle w:val="a8"/>
        <w:widowControl/>
        <w:tabs>
          <w:tab w:val="num" w:pos="4184"/>
        </w:tabs>
        <w:suppressAutoHyphens/>
        <w:autoSpaceDE/>
        <w:autoSpaceDN/>
        <w:ind w:firstLine="567"/>
        <w:rPr>
          <w:bCs/>
        </w:rPr>
      </w:pPr>
      <w:r w:rsidRPr="00A315D2">
        <w:t xml:space="preserve">Вся информация предоставляется на бумажном носителе с подписью уполномоченного лица и оттиском печати Заказчика, а также в электронном виде в формате </w:t>
      </w:r>
      <w:r w:rsidRPr="00A315D2">
        <w:rPr>
          <w:lang w:val="en-US"/>
        </w:rPr>
        <w:t>Microsoft</w:t>
      </w:r>
      <w:r w:rsidRPr="00A315D2">
        <w:t xml:space="preserve"> </w:t>
      </w:r>
      <w:r w:rsidRPr="00A315D2">
        <w:rPr>
          <w:lang w:val="en-US"/>
        </w:rPr>
        <w:t>Excel</w:t>
      </w:r>
      <w:r w:rsidRPr="00A315D2">
        <w:t>.</w:t>
      </w:r>
    </w:p>
    <w:p w14:paraId="42C8CEFE" w14:textId="77777777" w:rsidR="00804DFB" w:rsidRPr="00A315D2" w:rsidRDefault="00804DFB" w:rsidP="00EB2C8E">
      <w:pPr>
        <w:pStyle w:val="a8"/>
        <w:widowControl/>
        <w:tabs>
          <w:tab w:val="num" w:pos="4184"/>
        </w:tabs>
        <w:suppressAutoHyphens/>
        <w:autoSpaceDE/>
        <w:autoSpaceDN/>
        <w:ind w:firstLine="567"/>
        <w:rPr>
          <w:bCs/>
        </w:rPr>
      </w:pPr>
      <w:r w:rsidRPr="00A315D2">
        <w:rPr>
          <w:bCs/>
        </w:rPr>
        <w:t xml:space="preserve">3.2.26. </w:t>
      </w:r>
      <w:r w:rsidR="00881427" w:rsidRPr="00A315D2">
        <w:rPr>
          <w:bCs/>
        </w:rPr>
        <w:t>Обеспечить передачу показаний приборов учета Исполнителю или соответствующей ТСО (ИВС) в срок не позднее 01 числа месяца, следующего за расчетным.</w:t>
      </w:r>
      <w:r w:rsidR="002D566D" w:rsidRPr="00A315D2">
        <w:rPr>
          <w:bCs/>
        </w:rPr>
        <w:t xml:space="preserve"> </w:t>
      </w:r>
      <w:r w:rsidR="002D566D" w:rsidRPr="00A315D2">
        <w:t>Если учет электрической энергии (мощности) осуществляется Заказчик</w:t>
      </w:r>
      <w:r w:rsidR="00E6344E" w:rsidRPr="00A315D2">
        <w:t>ом</w:t>
      </w:r>
      <w:r w:rsidR="002D566D" w:rsidRPr="00A315D2">
        <w:t xml:space="preserve"> с использованием АСКУЭ (АИИС КУЭ), обеспечивающей удаленное снятие показаний приборов учета, ежесуточно, до 09:00 ч. (по московскому времени) суток, следующих за отчетными, обеспечить сбор и передачу данных АИИС КУЭ об электропотреблении </w:t>
      </w:r>
      <w:r w:rsidR="00E6344E" w:rsidRPr="00A315D2">
        <w:t>Заказчика</w:t>
      </w:r>
      <w:r w:rsidR="002D566D" w:rsidRPr="00A315D2">
        <w:t xml:space="preserve"> в форматах макетов 80020 Исполнителю на электронный адрес</w:t>
      </w:r>
      <w:r w:rsidR="00C55BDE" w:rsidRPr="00A315D2">
        <w:t>:</w:t>
      </w:r>
      <w:r w:rsidR="002D566D" w:rsidRPr="00A315D2">
        <w:t xml:space="preserve"> </w:t>
      </w:r>
      <w:hyperlink r:id="rId8" w:history="1">
        <w:r w:rsidR="008F707E" w:rsidRPr="00A315D2">
          <w:rPr>
            <w:rStyle w:val="af6"/>
            <w:color w:val="000000"/>
          </w:rPr>
          <w:t>dtee-aiskue@</w:t>
        </w:r>
        <w:r w:rsidR="008F707E" w:rsidRPr="00A315D2">
          <w:rPr>
            <w:rStyle w:val="af6"/>
            <w:color w:val="000000"/>
            <w:lang w:val="en-US"/>
          </w:rPr>
          <w:t>bashkirenergo</w:t>
        </w:r>
        <w:r w:rsidR="008F707E" w:rsidRPr="00A315D2">
          <w:rPr>
            <w:rStyle w:val="af6"/>
            <w:color w:val="000000"/>
          </w:rPr>
          <w:t>.</w:t>
        </w:r>
        <w:r w:rsidR="008F707E" w:rsidRPr="00A315D2">
          <w:rPr>
            <w:rStyle w:val="af6"/>
            <w:color w:val="000000"/>
            <w:lang w:val="en-US"/>
          </w:rPr>
          <w:t>ru</w:t>
        </w:r>
      </w:hyperlink>
      <w:r w:rsidR="00C62CDD" w:rsidRPr="00A315D2">
        <w:t>.</w:t>
      </w:r>
    </w:p>
    <w:p w14:paraId="4775B291" w14:textId="77777777" w:rsidR="00804DFB" w:rsidRPr="00A315D2" w:rsidRDefault="00804DFB" w:rsidP="00EB2C8E">
      <w:pPr>
        <w:pStyle w:val="a8"/>
        <w:widowControl/>
        <w:tabs>
          <w:tab w:val="num" w:pos="4184"/>
        </w:tabs>
        <w:suppressAutoHyphens/>
        <w:autoSpaceDE/>
        <w:autoSpaceDN/>
        <w:ind w:firstLine="567"/>
        <w:rPr>
          <w:bCs/>
        </w:rPr>
      </w:pPr>
      <w:r w:rsidRPr="00A315D2">
        <w:rPr>
          <w:bCs/>
        </w:rPr>
        <w:t xml:space="preserve">3.2.27. </w:t>
      </w:r>
      <w:r w:rsidR="005524DD" w:rsidRPr="00A315D2">
        <w:t xml:space="preserve">Соблюдать требования действующих нормативно-правовых актов и условия настоящего Договора относительно порядка и условий введения режима ограничения и восстановления энергоснабжения </w:t>
      </w:r>
      <w:r w:rsidR="007527BE" w:rsidRPr="00A315D2">
        <w:t>Заказчика</w:t>
      </w:r>
      <w:r w:rsidR="005524DD" w:rsidRPr="00A315D2">
        <w:t>.</w:t>
      </w:r>
    </w:p>
    <w:p w14:paraId="7A54E72F" w14:textId="77777777" w:rsidR="00804DFB" w:rsidRPr="00A315D2" w:rsidRDefault="00804DFB" w:rsidP="00EB2C8E">
      <w:pPr>
        <w:pStyle w:val="a8"/>
        <w:widowControl/>
        <w:tabs>
          <w:tab w:val="num" w:pos="4184"/>
        </w:tabs>
        <w:suppressAutoHyphens/>
        <w:autoSpaceDE/>
        <w:autoSpaceDN/>
        <w:ind w:firstLine="567"/>
        <w:rPr>
          <w:bCs/>
        </w:rPr>
      </w:pPr>
      <w:r w:rsidRPr="00A315D2">
        <w:rPr>
          <w:bCs/>
        </w:rPr>
        <w:t xml:space="preserve">3.2.28. </w:t>
      </w:r>
      <w:r w:rsidR="005524DD" w:rsidRPr="00A315D2">
        <w:t xml:space="preserve">Представлять Исполнителю не позднее 14 числа месяца, следующего за расчетным, а также по запросу Исполнителя предусмотренные законодательством, правилами оптового и розничных рынков, а также договорами с поставщиками, субъектами оптового рынка и т.п. документы, подтверждающие факт приобретения электроэнергии в объеме, поставленном </w:t>
      </w:r>
      <w:r w:rsidR="007527BE" w:rsidRPr="00A315D2">
        <w:t>Заказчику</w:t>
      </w:r>
      <w:r w:rsidR="005524DD" w:rsidRPr="00A315D2">
        <w:t>.</w:t>
      </w:r>
    </w:p>
    <w:p w14:paraId="42E5A4C0" w14:textId="503C165F" w:rsidR="00594E38" w:rsidRPr="00A315D2" w:rsidRDefault="00804DFB" w:rsidP="00EB2C8E">
      <w:pPr>
        <w:pStyle w:val="a8"/>
        <w:widowControl/>
        <w:tabs>
          <w:tab w:val="num" w:pos="4184"/>
        </w:tabs>
        <w:suppressAutoHyphens/>
        <w:autoSpaceDE/>
        <w:autoSpaceDN/>
        <w:ind w:firstLine="567"/>
        <w:rPr>
          <w:bCs/>
        </w:rPr>
      </w:pPr>
      <w:r w:rsidRPr="00A315D2">
        <w:rPr>
          <w:bCs/>
        </w:rPr>
        <w:t xml:space="preserve">3.2.29. </w:t>
      </w:r>
      <w:r w:rsidR="00594E38" w:rsidRPr="00A315D2">
        <w:t xml:space="preserve">Уведомить Исполнителя о расторжении (прекращении действия по иным основаниям) договора (договоров), обеспечивающих </w:t>
      </w:r>
      <w:r w:rsidR="00652FDD" w:rsidRPr="00A315D2">
        <w:t>покупку</w:t>
      </w:r>
      <w:r w:rsidR="00594E38" w:rsidRPr="00A315D2">
        <w:t xml:space="preserve"> электрической энергии </w:t>
      </w:r>
      <w:r w:rsidR="00652FDD" w:rsidRPr="00A315D2">
        <w:t>(</w:t>
      </w:r>
      <w:r w:rsidR="00594E38" w:rsidRPr="00A315D2">
        <w:t>мощности</w:t>
      </w:r>
      <w:r w:rsidR="00652FDD" w:rsidRPr="00A315D2">
        <w:t>)</w:t>
      </w:r>
      <w:r w:rsidR="00594E38" w:rsidRPr="00A315D2">
        <w:t xml:space="preserve"> на оптовом или розничном рынке, а также о дате и времени прекращения снабжения электрической энергией по такому договору (договорам) не позднее 3 (трех) рабочих дней до даты и времени прекращения снабжения электрической энергией.</w:t>
      </w:r>
    </w:p>
    <w:p w14:paraId="7EEE36CF" w14:textId="77777777" w:rsidR="00594E38" w:rsidRPr="00A315D2" w:rsidRDefault="00594E38" w:rsidP="00EB2C8E">
      <w:pPr>
        <w:pStyle w:val="a8"/>
        <w:widowControl/>
        <w:tabs>
          <w:tab w:val="num" w:pos="1775"/>
          <w:tab w:val="num" w:pos="4184"/>
        </w:tabs>
        <w:suppressAutoHyphens/>
        <w:autoSpaceDE/>
        <w:autoSpaceDN/>
        <w:ind w:firstLine="567"/>
      </w:pPr>
      <w:r w:rsidRPr="00A315D2">
        <w:t>В случае неисполнения или ненадлежащего исполнения Заказчиком обязанности, установленной настоящим пунктом:</w:t>
      </w:r>
    </w:p>
    <w:p w14:paraId="13B993F8" w14:textId="77777777" w:rsidR="00594E38" w:rsidRPr="00A315D2" w:rsidRDefault="00594E38" w:rsidP="00EB2C8E">
      <w:pPr>
        <w:widowControl/>
        <w:ind w:firstLine="567"/>
        <w:jc w:val="both"/>
        <w:rPr>
          <w:rFonts w:ascii="Times New Roman" w:hAnsi="Times New Roman" w:cs="Times New Roman"/>
        </w:rPr>
      </w:pPr>
      <w:r w:rsidRPr="00A315D2">
        <w:rPr>
          <w:rFonts w:ascii="Times New Roman" w:hAnsi="Times New Roman" w:cs="Times New Roman"/>
        </w:rPr>
        <w:t>Исполнитель продолжает оказывать услуги по передаче электрической энергии до получения от Заказчика такого уведомления, а если уведомление получено менее чем за 3 (три) рабочих дня до указанных в нем даты и времени прекращения снабжения электрической энергией, - то до истечения 3 (трех) рабочих дней с даты и времени получения Исполнителем такого уведомления;</w:t>
      </w:r>
    </w:p>
    <w:p w14:paraId="516E52CE" w14:textId="77777777" w:rsidR="00594E38" w:rsidRPr="00A315D2" w:rsidRDefault="00594E38" w:rsidP="00EB2C8E">
      <w:pPr>
        <w:widowControl/>
        <w:ind w:firstLine="567"/>
        <w:jc w:val="both"/>
        <w:rPr>
          <w:rFonts w:ascii="Times New Roman" w:hAnsi="Times New Roman" w:cs="Times New Roman"/>
        </w:rPr>
      </w:pPr>
      <w:r w:rsidRPr="00A315D2">
        <w:rPr>
          <w:rFonts w:ascii="Times New Roman" w:hAnsi="Times New Roman" w:cs="Times New Roman"/>
        </w:rPr>
        <w:t>Заказчик обязан компенсировать стоимость оказанных Исполнителем услуг по передаче электрической энергии.</w:t>
      </w:r>
    </w:p>
    <w:p w14:paraId="7353F756" w14:textId="637E8F93" w:rsidR="00804DFB" w:rsidRPr="00A315D2" w:rsidRDefault="00804DFB" w:rsidP="00EB2C8E">
      <w:pPr>
        <w:pStyle w:val="a8"/>
        <w:widowControl/>
        <w:tabs>
          <w:tab w:val="num" w:pos="1775"/>
          <w:tab w:val="num" w:pos="4184"/>
        </w:tabs>
        <w:suppressAutoHyphens/>
        <w:autoSpaceDE/>
        <w:autoSpaceDN/>
        <w:ind w:firstLine="567"/>
      </w:pPr>
      <w:r w:rsidRPr="00A315D2">
        <w:t xml:space="preserve">3.2.30. </w:t>
      </w:r>
      <w:r w:rsidR="005524DD" w:rsidRPr="00A315D2">
        <w:t>По запросу Исполнителя предоставить в двухдневный срок (если иной срок не согласован сторонами) заверенные Заказчиком копии «Актов согласования аварийной и технологической брони».</w:t>
      </w:r>
    </w:p>
    <w:p w14:paraId="518668DB" w14:textId="77777777" w:rsidR="00804DFB" w:rsidRPr="00A315D2" w:rsidRDefault="00804DFB" w:rsidP="00EB2C8E">
      <w:pPr>
        <w:pStyle w:val="a8"/>
        <w:widowControl/>
        <w:tabs>
          <w:tab w:val="num" w:pos="1775"/>
          <w:tab w:val="num" w:pos="4184"/>
        </w:tabs>
        <w:suppressAutoHyphens/>
        <w:autoSpaceDE/>
        <w:autoSpaceDN/>
        <w:ind w:firstLine="567"/>
      </w:pPr>
      <w:r w:rsidRPr="00A315D2">
        <w:t xml:space="preserve">3.2.31. </w:t>
      </w:r>
      <w:r w:rsidR="008421DA" w:rsidRPr="00A315D2">
        <w:t xml:space="preserve">По требованию Исполнителя и (или) ТСО включать их представителей в состав комиссии по расследованию причин технологических нарушений на энергетических объектах </w:t>
      </w:r>
      <w:r w:rsidR="007527BE" w:rsidRPr="00A315D2">
        <w:t>Заказчика</w:t>
      </w:r>
      <w:r w:rsidR="008421DA" w:rsidRPr="00A315D2">
        <w:t>.</w:t>
      </w:r>
    </w:p>
    <w:p w14:paraId="3E9AA0DD" w14:textId="77777777" w:rsidR="00804DFB" w:rsidRPr="00A315D2" w:rsidRDefault="00804DFB" w:rsidP="00EB2C8E">
      <w:pPr>
        <w:pStyle w:val="a8"/>
        <w:widowControl/>
        <w:tabs>
          <w:tab w:val="num" w:pos="1775"/>
          <w:tab w:val="num" w:pos="4184"/>
        </w:tabs>
        <w:suppressAutoHyphens/>
        <w:autoSpaceDE/>
        <w:autoSpaceDN/>
        <w:ind w:firstLine="567"/>
      </w:pPr>
      <w:r w:rsidRPr="00A315D2">
        <w:t xml:space="preserve">3.2.32. </w:t>
      </w:r>
      <w:r w:rsidR="008421DA" w:rsidRPr="00A315D2">
        <w:t>Один раз в год предоставлять Исполнителю «Перечень лиц, имеющих право вести оперативные переговоры» или изменения в указанный перечень в согласованный сторонами срок.</w:t>
      </w:r>
    </w:p>
    <w:p w14:paraId="6F90E000" w14:textId="1E7569A7" w:rsidR="008421DA" w:rsidRPr="00A315D2" w:rsidRDefault="00804DFB" w:rsidP="00EB2C8E">
      <w:pPr>
        <w:pStyle w:val="a8"/>
        <w:widowControl/>
        <w:tabs>
          <w:tab w:val="num" w:pos="1775"/>
          <w:tab w:val="num" w:pos="4184"/>
        </w:tabs>
        <w:suppressAutoHyphens/>
        <w:autoSpaceDE/>
        <w:autoSpaceDN/>
        <w:ind w:firstLine="567"/>
      </w:pPr>
      <w:r w:rsidRPr="00A315D2">
        <w:t xml:space="preserve">3.2.33. </w:t>
      </w:r>
      <w:r w:rsidR="00AB73F6" w:rsidRPr="00A315D2">
        <w:t>По запросу Исполнителя, предоставлять первичную документацию по снятию показаний приборов учета (расчету объемов переданной электроэнергии/мощности). Срок предоставления указанной документации не должен превышать 3 рабочих дней с момента получения Заказчиком соответствующего запроса, если иной порядок (сроки) не предусмотрен действующими нормативно-правовыми актами или настоящим Договором.</w:t>
      </w:r>
    </w:p>
    <w:p w14:paraId="23EE5065" w14:textId="77777777" w:rsidR="008054DC" w:rsidRPr="00A315D2" w:rsidRDefault="008054DC" w:rsidP="00EB2C8E">
      <w:pPr>
        <w:ind w:firstLine="567"/>
        <w:jc w:val="both"/>
        <w:rPr>
          <w:rFonts w:ascii="Times New Roman" w:hAnsi="Times New Roman" w:cs="Times New Roman"/>
        </w:rPr>
      </w:pPr>
      <w:r w:rsidRPr="00A315D2">
        <w:rPr>
          <w:rFonts w:ascii="Times New Roman" w:hAnsi="Times New Roman" w:cs="Times New Roman"/>
        </w:rPr>
        <w:t>Указанная документация предоставляется Исполнителю в виде заверенных Заказчиком копий, а при возникновении спора, разрешение которого возможно при предоставлении оригиналов первичной документации – в виде оригиналов соответствующей документации.</w:t>
      </w:r>
    </w:p>
    <w:p w14:paraId="77C36D36" w14:textId="77777777" w:rsidR="00804DFB" w:rsidRPr="00A315D2" w:rsidRDefault="008054DC" w:rsidP="00EB2C8E">
      <w:pPr>
        <w:pStyle w:val="a8"/>
        <w:widowControl/>
        <w:tabs>
          <w:tab w:val="num" w:pos="1775"/>
          <w:tab w:val="num" w:pos="4184"/>
        </w:tabs>
        <w:suppressAutoHyphens/>
        <w:autoSpaceDE/>
        <w:autoSpaceDN/>
        <w:ind w:firstLine="567"/>
      </w:pPr>
      <w:r w:rsidRPr="00A315D2">
        <w:t xml:space="preserve">Исполнение обязанности, предусмотренной настоящим пунктом, </w:t>
      </w:r>
      <w:r w:rsidRPr="00A315D2">
        <w:rPr>
          <w:spacing w:val="-1"/>
        </w:rPr>
        <w:t>не освобождает Заказчика от исполнения обязанностей по предоставлению первичной документации (в том числе ежемесячному), установленных настоящим Договором и действующим законодательством.</w:t>
      </w:r>
    </w:p>
    <w:p w14:paraId="1DFD3CD7" w14:textId="77777777" w:rsidR="00804DFB" w:rsidRPr="00A315D2" w:rsidRDefault="00804DFB" w:rsidP="00EB2C8E">
      <w:pPr>
        <w:pStyle w:val="a8"/>
        <w:widowControl/>
        <w:tabs>
          <w:tab w:val="num" w:pos="1775"/>
          <w:tab w:val="num" w:pos="4184"/>
        </w:tabs>
        <w:suppressAutoHyphens/>
        <w:autoSpaceDE/>
        <w:autoSpaceDN/>
        <w:ind w:firstLine="567"/>
      </w:pPr>
      <w:r w:rsidRPr="00A315D2">
        <w:t xml:space="preserve">3.2.34. </w:t>
      </w:r>
      <w:r w:rsidR="003678F5" w:rsidRPr="00A315D2">
        <w:t xml:space="preserve">Согласовывать с Исполнителем </w:t>
      </w:r>
      <w:r w:rsidR="00D944CF" w:rsidRPr="00A315D2">
        <w:t>величину максимальной мощности</w:t>
      </w:r>
      <w:r w:rsidR="003678F5" w:rsidRPr="00A315D2">
        <w:t>, если указанная величина максимальной мощности не подтверждена документами о технологическом присоединении.</w:t>
      </w:r>
    </w:p>
    <w:p w14:paraId="38515451" w14:textId="77777777" w:rsidR="00804DFB" w:rsidRPr="00A315D2" w:rsidRDefault="00804DFB" w:rsidP="00EB2C8E">
      <w:pPr>
        <w:pStyle w:val="a8"/>
        <w:widowControl/>
        <w:tabs>
          <w:tab w:val="num" w:pos="1775"/>
          <w:tab w:val="num" w:pos="4184"/>
        </w:tabs>
        <w:suppressAutoHyphens/>
        <w:autoSpaceDE/>
        <w:autoSpaceDN/>
        <w:ind w:firstLine="567"/>
      </w:pPr>
      <w:r w:rsidRPr="00A315D2">
        <w:t xml:space="preserve">3.2.35. </w:t>
      </w:r>
      <w:r w:rsidR="0015253D" w:rsidRPr="00A315D2">
        <w:t xml:space="preserve">Предоставлять Исполнителю ежемесячно  информацию о фактических почасовых объемах потребления электрической энергии и  о величине фактической  мощности  в отношении </w:t>
      </w:r>
      <w:r w:rsidR="00D944CF" w:rsidRPr="00A315D2">
        <w:t>энергопринимающих устройств</w:t>
      </w:r>
      <w:r w:rsidR="0015253D" w:rsidRPr="00A315D2">
        <w:t xml:space="preserve">, максимальная мощность которых в границах балансовой принадлежности составляет не менее 670 кВт (а так же </w:t>
      </w:r>
      <w:r w:rsidR="00D944CF" w:rsidRPr="00A315D2">
        <w:t>энергопринимающих устройств</w:t>
      </w:r>
      <w:r w:rsidR="0015253D" w:rsidRPr="00A315D2">
        <w:t>, с мощностью менее 670 кВт, имеющих  приборы учета, позволяющие измерять почасовые объемы  потребления, и хранить профиль нагрузки), с целью определения  величины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w:t>
      </w:r>
    </w:p>
    <w:p w14:paraId="7DACDA03" w14:textId="77777777" w:rsidR="00804DFB" w:rsidRPr="00A315D2" w:rsidRDefault="00804DFB" w:rsidP="00EB2C8E">
      <w:pPr>
        <w:pStyle w:val="a8"/>
        <w:widowControl/>
        <w:tabs>
          <w:tab w:val="num" w:pos="1775"/>
          <w:tab w:val="num" w:pos="4184"/>
        </w:tabs>
        <w:suppressAutoHyphens/>
        <w:autoSpaceDE/>
        <w:autoSpaceDN/>
        <w:ind w:firstLine="567"/>
      </w:pPr>
      <w:r w:rsidRPr="00A315D2">
        <w:t xml:space="preserve">3.2.36. </w:t>
      </w:r>
      <w:r w:rsidR="0015253D" w:rsidRPr="00A315D2">
        <w:t>На основании предоставляемых Исполнителем калькуляций компенсировать затраты Исполнителя</w:t>
      </w:r>
      <w:r w:rsidR="004F4ADA" w:rsidRPr="00A315D2">
        <w:t xml:space="preserve"> (ТСО)</w:t>
      </w:r>
      <w:r w:rsidR="0015253D" w:rsidRPr="00A315D2">
        <w:t xml:space="preserve">, понесенные им на введение полного или частичного ограничения режима потребления электрической энергии/мощности </w:t>
      </w:r>
      <w:r w:rsidR="004F4ADA" w:rsidRPr="00A315D2">
        <w:t>Заказчику</w:t>
      </w:r>
      <w:r w:rsidR="0015253D" w:rsidRPr="00A315D2">
        <w:t>. Компенсация выплачивается в течение 10 календарных дней с момента получения калькуляции от Исполнителя.</w:t>
      </w:r>
    </w:p>
    <w:p w14:paraId="1AC2EFC2" w14:textId="6EFDAA8D" w:rsidR="00582BF3" w:rsidRPr="00A315D2" w:rsidRDefault="00804DFB" w:rsidP="00EB2C8E">
      <w:pPr>
        <w:pStyle w:val="a8"/>
        <w:widowControl/>
        <w:tabs>
          <w:tab w:val="num" w:pos="1775"/>
          <w:tab w:val="num" w:pos="4184"/>
        </w:tabs>
        <w:suppressAutoHyphens/>
        <w:autoSpaceDE/>
        <w:autoSpaceDN/>
        <w:ind w:firstLine="567"/>
      </w:pPr>
      <w:r w:rsidRPr="00A315D2">
        <w:t xml:space="preserve">3.2.37. </w:t>
      </w:r>
      <w:r w:rsidR="00582BF3" w:rsidRPr="00A315D2">
        <w:t xml:space="preserve">Выполнять иные обязательства, предусмотренные настоящим Договором и </w:t>
      </w:r>
      <w:r w:rsidR="00ED6F0A" w:rsidRPr="00A315D2">
        <w:t>действующим законодательством РФ</w:t>
      </w:r>
      <w:r w:rsidR="00582BF3" w:rsidRPr="00A315D2">
        <w:t>.</w:t>
      </w:r>
    </w:p>
    <w:p w14:paraId="4374B6A0" w14:textId="77777777" w:rsidR="00582BF3" w:rsidRPr="00A315D2" w:rsidRDefault="00582BF3" w:rsidP="00EB2C8E">
      <w:pPr>
        <w:pStyle w:val="a8"/>
        <w:widowControl/>
        <w:tabs>
          <w:tab w:val="left" w:pos="1418"/>
          <w:tab w:val="num" w:pos="1491"/>
        </w:tabs>
        <w:suppressAutoHyphens/>
        <w:autoSpaceDE/>
        <w:autoSpaceDN/>
        <w:ind w:firstLine="567"/>
      </w:pPr>
    </w:p>
    <w:p w14:paraId="6F8EE719" w14:textId="38DF6374" w:rsidR="00582BF3" w:rsidRPr="00A315D2" w:rsidRDefault="003B17DA" w:rsidP="00EB2C8E">
      <w:pPr>
        <w:pStyle w:val="a8"/>
        <w:widowControl/>
        <w:tabs>
          <w:tab w:val="num" w:pos="4184"/>
        </w:tabs>
        <w:suppressAutoHyphens/>
        <w:autoSpaceDE/>
        <w:autoSpaceDN/>
        <w:ind w:firstLine="567"/>
        <w:rPr>
          <w:b/>
          <w:bCs/>
        </w:rPr>
      </w:pPr>
      <w:r w:rsidRPr="00A315D2">
        <w:rPr>
          <w:b/>
        </w:rPr>
        <w:t xml:space="preserve">3.3. </w:t>
      </w:r>
      <w:r w:rsidR="00582BF3" w:rsidRPr="00A315D2">
        <w:rPr>
          <w:b/>
        </w:rPr>
        <w:t>Заказчик</w:t>
      </w:r>
      <w:r w:rsidR="00582BF3" w:rsidRPr="00A315D2">
        <w:rPr>
          <w:b/>
          <w:bCs/>
        </w:rPr>
        <w:t xml:space="preserve"> имеет право:</w:t>
      </w:r>
    </w:p>
    <w:p w14:paraId="09B846C9" w14:textId="77777777" w:rsidR="003B17DA" w:rsidRPr="00A315D2" w:rsidRDefault="003B17DA" w:rsidP="00EB2C8E">
      <w:pPr>
        <w:pStyle w:val="a8"/>
        <w:widowControl/>
        <w:tabs>
          <w:tab w:val="num" w:pos="4184"/>
        </w:tabs>
        <w:suppressAutoHyphens/>
        <w:autoSpaceDE/>
        <w:autoSpaceDN/>
        <w:ind w:firstLine="567"/>
        <w:rPr>
          <w:bCs/>
        </w:rPr>
      </w:pPr>
      <w:r w:rsidRPr="00A315D2">
        <w:rPr>
          <w:bCs/>
        </w:rPr>
        <w:t xml:space="preserve">3.3.1. </w:t>
      </w:r>
      <w:r w:rsidR="008905C0" w:rsidRPr="00A315D2">
        <w:rPr>
          <w:bCs/>
        </w:rPr>
        <w:t>Требовать от Исполнителя предоставления документов, предусмотренных настоящим Договором</w:t>
      </w:r>
      <w:r w:rsidR="00582BF3" w:rsidRPr="00A315D2">
        <w:rPr>
          <w:bCs/>
        </w:rPr>
        <w:t>.</w:t>
      </w:r>
    </w:p>
    <w:p w14:paraId="0D5347E1" w14:textId="77777777" w:rsidR="003B17DA" w:rsidRPr="00A315D2" w:rsidRDefault="003B17DA" w:rsidP="00EB2C8E">
      <w:pPr>
        <w:pStyle w:val="a8"/>
        <w:widowControl/>
        <w:tabs>
          <w:tab w:val="num" w:pos="4184"/>
        </w:tabs>
        <w:suppressAutoHyphens/>
        <w:autoSpaceDE/>
        <w:autoSpaceDN/>
        <w:ind w:firstLine="567"/>
      </w:pPr>
      <w:r w:rsidRPr="00A315D2">
        <w:rPr>
          <w:bCs/>
        </w:rPr>
        <w:t xml:space="preserve">3.3.2. </w:t>
      </w:r>
      <w:r w:rsidR="008905C0" w:rsidRPr="00A315D2">
        <w:rPr>
          <w:bCs/>
        </w:rPr>
        <w:t>Требовать проверки и замены находящихся на балансе Исполнителя приборов коммерческого учета при обнаружении их неисправности</w:t>
      </w:r>
      <w:r w:rsidR="00582BF3" w:rsidRPr="00A315D2">
        <w:t>.</w:t>
      </w:r>
    </w:p>
    <w:p w14:paraId="555F5FE5" w14:textId="0105AA67" w:rsidR="00582BF3" w:rsidRPr="00A315D2" w:rsidRDefault="003B17DA" w:rsidP="00EB2C8E">
      <w:pPr>
        <w:pStyle w:val="a8"/>
        <w:widowControl/>
        <w:tabs>
          <w:tab w:val="num" w:pos="4184"/>
        </w:tabs>
        <w:suppressAutoHyphens/>
        <w:autoSpaceDE/>
        <w:autoSpaceDN/>
        <w:ind w:firstLine="567"/>
        <w:rPr>
          <w:bCs/>
        </w:rPr>
      </w:pPr>
      <w:r w:rsidRPr="00A315D2">
        <w:t xml:space="preserve">3.3.3. </w:t>
      </w:r>
      <w:r w:rsidR="008905C0" w:rsidRPr="00A315D2">
        <w:rPr>
          <w:bCs/>
        </w:rPr>
        <w:t>Осуществлять иные права, предусмотренные настоящим Договором и действующим законодательством РФ</w:t>
      </w:r>
      <w:r w:rsidR="00582BF3" w:rsidRPr="00A315D2">
        <w:t>.</w:t>
      </w:r>
    </w:p>
    <w:p w14:paraId="46EEA7BD" w14:textId="77777777" w:rsidR="00582BF3" w:rsidRPr="00A315D2" w:rsidRDefault="00582BF3" w:rsidP="00EB2C8E">
      <w:pPr>
        <w:widowControl/>
        <w:shd w:val="clear" w:color="auto" w:fill="FFFFFF"/>
        <w:tabs>
          <w:tab w:val="left" w:pos="1276"/>
          <w:tab w:val="num" w:pos="1491"/>
        </w:tabs>
        <w:suppressAutoHyphens/>
        <w:ind w:firstLine="567"/>
        <w:jc w:val="both"/>
        <w:rPr>
          <w:rFonts w:ascii="Times New Roman" w:hAnsi="Times New Roman" w:cs="Times New Roman"/>
          <w:bCs/>
        </w:rPr>
      </w:pPr>
    </w:p>
    <w:p w14:paraId="4CA5C571" w14:textId="3259C761" w:rsidR="00582BF3" w:rsidRPr="00A315D2" w:rsidRDefault="003B17DA" w:rsidP="00EB2C8E">
      <w:pPr>
        <w:pStyle w:val="a8"/>
        <w:widowControl/>
        <w:tabs>
          <w:tab w:val="num" w:pos="4184"/>
        </w:tabs>
        <w:suppressAutoHyphens/>
        <w:autoSpaceDE/>
        <w:autoSpaceDN/>
        <w:ind w:firstLine="567"/>
        <w:rPr>
          <w:b/>
          <w:bCs/>
        </w:rPr>
      </w:pPr>
      <w:r w:rsidRPr="00A315D2">
        <w:rPr>
          <w:b/>
        </w:rPr>
        <w:t xml:space="preserve">3.4. </w:t>
      </w:r>
      <w:r w:rsidR="00582BF3" w:rsidRPr="00A315D2">
        <w:rPr>
          <w:b/>
        </w:rPr>
        <w:t>Исполнитель</w:t>
      </w:r>
      <w:r w:rsidR="00582BF3" w:rsidRPr="00A315D2">
        <w:rPr>
          <w:b/>
          <w:bCs/>
        </w:rPr>
        <w:t xml:space="preserve"> обязуется:</w:t>
      </w:r>
    </w:p>
    <w:p w14:paraId="0E945A58" w14:textId="5379528F" w:rsidR="00582BF3" w:rsidRPr="00A315D2" w:rsidRDefault="003B17DA" w:rsidP="00EB2C8E">
      <w:pPr>
        <w:widowControl/>
        <w:tabs>
          <w:tab w:val="num" w:pos="4184"/>
        </w:tabs>
        <w:suppressAutoHyphens/>
        <w:autoSpaceDE/>
        <w:autoSpaceDN/>
        <w:adjustRightInd/>
        <w:ind w:firstLine="567"/>
        <w:jc w:val="both"/>
        <w:rPr>
          <w:rFonts w:ascii="Times New Roman" w:hAnsi="Times New Roman" w:cs="Times New Roman"/>
        </w:rPr>
      </w:pPr>
      <w:r w:rsidRPr="00A315D2">
        <w:rPr>
          <w:rFonts w:ascii="Times New Roman" w:hAnsi="Times New Roman" w:cs="Times New Roman"/>
        </w:rPr>
        <w:t>3.4.1. П</w:t>
      </w:r>
      <w:r w:rsidR="006E60F8" w:rsidRPr="00A315D2">
        <w:rPr>
          <w:rFonts w:ascii="Times New Roman" w:hAnsi="Times New Roman" w:cs="Times New Roman"/>
        </w:rPr>
        <w:t xml:space="preserve">ередавать электрическую энергию и мощность, принятую в свою сеть, и обеспечивать передачу электрической энергии и мощности ТСО (ИВС), принятой ими в свою сеть, до точек поставки (присоединения) </w:t>
      </w:r>
      <w:r w:rsidR="004902F2" w:rsidRPr="00A315D2">
        <w:rPr>
          <w:rFonts w:ascii="Times New Roman" w:hAnsi="Times New Roman" w:cs="Times New Roman"/>
        </w:rPr>
        <w:t>Заказчика</w:t>
      </w:r>
      <w:r w:rsidR="006E60F8" w:rsidRPr="00A315D2">
        <w:rPr>
          <w:rFonts w:ascii="Times New Roman" w:hAnsi="Times New Roman" w:cs="Times New Roman"/>
        </w:rPr>
        <w:t xml:space="preserve"> в пределах </w:t>
      </w:r>
      <w:r w:rsidR="006E60F8" w:rsidRPr="00A315D2">
        <w:rPr>
          <w:rFonts w:ascii="Times New Roman" w:hAnsi="Times New Roman" w:cs="Times New Roman"/>
        </w:rPr>
        <w:lastRenderedPageBreak/>
        <w:t xml:space="preserve">максимальной мощности и пропускной способности электрической сети Исполнителя (ТСО, ИВС), технологически участвующих в доставке электрической энергии и мощности до точек поставки, с учетом максимальной мощности энергопринимающих устройств Заказчика, и в соответствии с согласованными между </w:t>
      </w:r>
      <w:r w:rsidR="004902F2" w:rsidRPr="00A315D2">
        <w:rPr>
          <w:rFonts w:ascii="Times New Roman" w:hAnsi="Times New Roman" w:cs="Times New Roman"/>
        </w:rPr>
        <w:t>Заказчиком</w:t>
      </w:r>
      <w:r w:rsidR="006E60F8" w:rsidRPr="00A315D2">
        <w:rPr>
          <w:rFonts w:ascii="Times New Roman" w:hAnsi="Times New Roman" w:cs="Times New Roman"/>
        </w:rPr>
        <w:t xml:space="preserve">  и Исполнителем (ТСО, ИВС) параметрами надежности, с учетом технологических характеристик энергопринимающих устройств</w:t>
      </w:r>
      <w:r w:rsidR="00582BF3" w:rsidRPr="00A315D2">
        <w:rPr>
          <w:rFonts w:ascii="Times New Roman" w:hAnsi="Times New Roman" w:cs="Times New Roman"/>
        </w:rPr>
        <w:t xml:space="preserve">. </w:t>
      </w:r>
    </w:p>
    <w:p w14:paraId="6C5A90B9" w14:textId="77777777" w:rsidR="006E60F8" w:rsidRPr="00A315D2" w:rsidRDefault="006E60F8" w:rsidP="00EB2C8E">
      <w:pPr>
        <w:widowControl/>
        <w:tabs>
          <w:tab w:val="num" w:pos="4184"/>
        </w:tabs>
        <w:suppressAutoHyphens/>
        <w:autoSpaceDE/>
        <w:autoSpaceDN/>
        <w:adjustRightInd/>
        <w:ind w:firstLine="567"/>
        <w:jc w:val="both"/>
        <w:rPr>
          <w:rFonts w:ascii="Times New Roman" w:hAnsi="Times New Roman" w:cs="Times New Roman"/>
        </w:rPr>
      </w:pPr>
      <w:r w:rsidRPr="00A315D2">
        <w:rPr>
          <w:rFonts w:ascii="Times New Roman" w:hAnsi="Times New Roman" w:cs="Times New Roman"/>
        </w:rPr>
        <w:t>Качество и иные параметры передаваемой электрической энергии должны соответствовать техническим регламентам и иным обязательным требованиям</w:t>
      </w:r>
      <w:r w:rsidR="0080127A" w:rsidRPr="00A315D2">
        <w:rPr>
          <w:rFonts w:ascii="Times New Roman" w:hAnsi="Times New Roman" w:cs="Times New Roman"/>
        </w:rPr>
        <w:t xml:space="preserve"> (ГОСТ 32144-2013</w:t>
      </w:r>
      <w:r w:rsidRPr="00A315D2">
        <w:rPr>
          <w:rFonts w:ascii="Times New Roman" w:hAnsi="Times New Roman" w:cs="Times New Roman"/>
        </w:rPr>
        <w:t>).</w:t>
      </w:r>
    </w:p>
    <w:p w14:paraId="56DFB1D9" w14:textId="77777777" w:rsidR="003B17DA" w:rsidRPr="00A315D2" w:rsidRDefault="006E60F8" w:rsidP="00EB2C8E">
      <w:pPr>
        <w:pStyle w:val="a8"/>
        <w:widowControl/>
        <w:tabs>
          <w:tab w:val="left" w:pos="720"/>
          <w:tab w:val="num" w:pos="900"/>
          <w:tab w:val="left" w:pos="1260"/>
        </w:tabs>
        <w:suppressAutoHyphens/>
        <w:autoSpaceDE/>
        <w:ind w:firstLine="567"/>
      </w:pPr>
      <w:r w:rsidRPr="00A315D2">
        <w:t xml:space="preserve">Предельные величины потребляемой мощности, в пределах которой Исполнитель или ТСО (ИВС) обеспечивают передачу электроэнергии </w:t>
      </w:r>
      <w:r w:rsidR="00D74A9E" w:rsidRPr="00A315D2">
        <w:t>Заказчику</w:t>
      </w:r>
      <w:r w:rsidRPr="00A315D2">
        <w:t xml:space="preserve"> равны величинам максимальной мощности по каждой точке поставки. Передача потребляемой мощности большей, чем максимальная, подлежит согласованию сторонами дополнительно после прохождения </w:t>
      </w:r>
      <w:r w:rsidR="00D74A9E" w:rsidRPr="00A315D2">
        <w:t>Заказчиком</w:t>
      </w:r>
      <w:r w:rsidRPr="00A315D2">
        <w:t xml:space="preserve"> процедур, связанных с обеспечением получения им из сети Исполнителя (ТСО, ИВС) энергии (мощности) в увеличенном объеме, в том числе процедур по технологическому присоединению</w:t>
      </w:r>
      <w:r w:rsidR="00582BF3" w:rsidRPr="00A315D2">
        <w:t>.</w:t>
      </w:r>
    </w:p>
    <w:p w14:paraId="03838BEA" w14:textId="77777777" w:rsidR="003B17DA" w:rsidRPr="00A315D2" w:rsidRDefault="003B17DA" w:rsidP="00EB2C8E">
      <w:pPr>
        <w:pStyle w:val="a8"/>
        <w:widowControl/>
        <w:tabs>
          <w:tab w:val="left" w:pos="720"/>
          <w:tab w:val="num" w:pos="900"/>
          <w:tab w:val="left" w:pos="1260"/>
        </w:tabs>
        <w:suppressAutoHyphens/>
        <w:autoSpaceDE/>
        <w:ind w:firstLine="567"/>
      </w:pPr>
      <w:r w:rsidRPr="00A315D2">
        <w:t xml:space="preserve">3.4.2. </w:t>
      </w:r>
      <w:r w:rsidR="00766387" w:rsidRPr="00A315D2">
        <w:rPr>
          <w:bCs/>
        </w:rPr>
        <w:t>Обеспечить в порядке, установленном настоящим Договором и действующим законодательством, приостановление и возобновление передачи электрической энергии и мощности</w:t>
      </w:r>
      <w:r w:rsidR="00766387" w:rsidRPr="00A315D2">
        <w:t>.</w:t>
      </w:r>
    </w:p>
    <w:p w14:paraId="310AB90E" w14:textId="77777777" w:rsidR="003B17DA" w:rsidRPr="00A315D2" w:rsidRDefault="003B17DA" w:rsidP="00EB2C8E">
      <w:pPr>
        <w:pStyle w:val="a8"/>
        <w:widowControl/>
        <w:tabs>
          <w:tab w:val="left" w:pos="720"/>
          <w:tab w:val="num" w:pos="900"/>
          <w:tab w:val="left" w:pos="1260"/>
        </w:tabs>
        <w:suppressAutoHyphens/>
        <w:autoSpaceDE/>
        <w:ind w:firstLine="567"/>
      </w:pPr>
      <w:r w:rsidRPr="00A315D2">
        <w:t xml:space="preserve">3.4.3. </w:t>
      </w:r>
      <w:r w:rsidR="00766387" w:rsidRPr="00A315D2">
        <w:rPr>
          <w:bCs/>
        </w:rPr>
        <w:t xml:space="preserve">Направлять Заказчику в </w:t>
      </w:r>
      <w:r w:rsidR="00ED6F0A" w:rsidRPr="00A315D2">
        <w:rPr>
          <w:bCs/>
        </w:rPr>
        <w:t>30</w:t>
      </w:r>
      <w:r w:rsidR="00766387" w:rsidRPr="00A315D2">
        <w:rPr>
          <w:bCs/>
        </w:rPr>
        <w:t>-дневный срок ответы на поступившие от Заказчика жалобы и заявления по вопросам передачи электрической энергии и мощности, если иной срок не установлен действующими нормативно-правовыми актами.</w:t>
      </w:r>
    </w:p>
    <w:p w14:paraId="663FE522" w14:textId="77777777" w:rsidR="003B17DA" w:rsidRPr="00A315D2" w:rsidRDefault="003B17DA" w:rsidP="00EB2C8E">
      <w:pPr>
        <w:pStyle w:val="a8"/>
        <w:widowControl/>
        <w:tabs>
          <w:tab w:val="left" w:pos="720"/>
          <w:tab w:val="num" w:pos="900"/>
          <w:tab w:val="left" w:pos="1260"/>
        </w:tabs>
        <w:suppressAutoHyphens/>
        <w:autoSpaceDE/>
        <w:ind w:firstLine="567"/>
      </w:pPr>
      <w:r w:rsidRPr="00A315D2">
        <w:t xml:space="preserve">3.4.4. </w:t>
      </w:r>
      <w:r w:rsidR="00766387" w:rsidRPr="00A315D2">
        <w:t>Информировать самостоятельно или через ТСО (ИВС) Заказчика об обстоятельствах, влекущих полное и (или) частичное ограничение режима потребления электроэнергии и мощности, в сроки и в порядке, установленные действующим законодательством.</w:t>
      </w:r>
    </w:p>
    <w:p w14:paraId="6A95E0B7" w14:textId="0887DD4C" w:rsidR="00766387" w:rsidRPr="00A315D2" w:rsidRDefault="003B17DA" w:rsidP="00EB2C8E">
      <w:pPr>
        <w:pStyle w:val="a8"/>
        <w:widowControl/>
        <w:tabs>
          <w:tab w:val="left" w:pos="720"/>
          <w:tab w:val="num" w:pos="900"/>
          <w:tab w:val="left" w:pos="1260"/>
        </w:tabs>
        <w:suppressAutoHyphens/>
        <w:autoSpaceDE/>
        <w:ind w:firstLine="567"/>
      </w:pPr>
      <w:r w:rsidRPr="00A315D2">
        <w:t xml:space="preserve">3.4.5. </w:t>
      </w:r>
      <w:r w:rsidR="00766387" w:rsidRPr="00A315D2">
        <w:rPr>
          <w:bCs/>
        </w:rPr>
        <w:t>Разрабатывать в установленном нормами действующих нормативно-правовых актов порядке ежегодные графики аварийного ограничения режима потребления электрической энергии (мощности) и временного отключения потребления в случае необходимости принятия неотложных мер по предотвращению или ликвидации аварии (аварийных режимов) в работе системы электроснабжения.</w:t>
      </w:r>
    </w:p>
    <w:p w14:paraId="1E7F33F6" w14:textId="77777777" w:rsidR="003B17DA" w:rsidRPr="00A315D2" w:rsidRDefault="00766387" w:rsidP="00EB2C8E">
      <w:pPr>
        <w:pStyle w:val="a8"/>
        <w:widowControl/>
        <w:tabs>
          <w:tab w:val="num" w:pos="4184"/>
        </w:tabs>
        <w:suppressAutoHyphens/>
        <w:autoSpaceDE/>
        <w:autoSpaceDN/>
        <w:ind w:firstLine="567"/>
      </w:pPr>
      <w:r w:rsidRPr="00A315D2">
        <w:rPr>
          <w:bCs/>
        </w:rPr>
        <w:t>Направлять в срок до 20 сентября извещение о порядке применения утвержденных на период с 1 октября текущего года по 1 октября след</w:t>
      </w:r>
      <w:r w:rsidR="00D74A9E" w:rsidRPr="00A315D2">
        <w:rPr>
          <w:bCs/>
        </w:rPr>
        <w:t>ующего года указанных графиков.</w:t>
      </w:r>
    </w:p>
    <w:p w14:paraId="13C5DE52" w14:textId="77777777" w:rsidR="003B17DA" w:rsidRPr="00A315D2" w:rsidRDefault="003B17DA" w:rsidP="00EB2C8E">
      <w:pPr>
        <w:pStyle w:val="a8"/>
        <w:widowControl/>
        <w:tabs>
          <w:tab w:val="num" w:pos="4184"/>
        </w:tabs>
        <w:suppressAutoHyphens/>
        <w:autoSpaceDE/>
        <w:autoSpaceDN/>
        <w:ind w:firstLine="567"/>
      </w:pPr>
      <w:r w:rsidRPr="00A315D2">
        <w:t xml:space="preserve">3.4.6. </w:t>
      </w:r>
      <w:r w:rsidR="00566D23" w:rsidRPr="00A315D2">
        <w:rPr>
          <w:spacing w:val="-5"/>
        </w:rPr>
        <w:t xml:space="preserve">Осуществлять согласование места установки прибора учета, схемы </w:t>
      </w:r>
      <w:r w:rsidR="00566D23" w:rsidRPr="00A315D2">
        <w:rPr>
          <w:spacing w:val="-9"/>
        </w:rPr>
        <w:t xml:space="preserve">подключения прибора учета и иных компонентов измерительных комплексов и систем </w:t>
      </w:r>
      <w:r w:rsidR="00566D23" w:rsidRPr="00A315D2">
        <w:rPr>
          <w:spacing w:val="-6"/>
        </w:rPr>
        <w:t xml:space="preserve">учета, метрологических характеристик прибора учета, осмотр состояния и схемы </w:t>
      </w:r>
      <w:r w:rsidR="00566D23" w:rsidRPr="00A315D2">
        <w:rPr>
          <w:spacing w:val="-9"/>
        </w:rPr>
        <w:t xml:space="preserve">подключения до демонтажа прибора учета, допуск в эксплуатацию прибора учета в </w:t>
      </w:r>
      <w:r w:rsidR="00566D23" w:rsidRPr="00A315D2">
        <w:t>соответствии с действующим законодательством.</w:t>
      </w:r>
    </w:p>
    <w:p w14:paraId="09692A15" w14:textId="77777777" w:rsidR="003B17DA" w:rsidRPr="00A315D2" w:rsidRDefault="003B17DA" w:rsidP="00EB2C8E">
      <w:pPr>
        <w:pStyle w:val="a8"/>
        <w:widowControl/>
        <w:tabs>
          <w:tab w:val="num" w:pos="4184"/>
        </w:tabs>
        <w:suppressAutoHyphens/>
        <w:autoSpaceDE/>
        <w:autoSpaceDN/>
        <w:ind w:firstLine="567"/>
      </w:pPr>
      <w:r w:rsidRPr="00A315D2">
        <w:t xml:space="preserve">3.4.7. </w:t>
      </w:r>
      <w:r w:rsidR="00482317" w:rsidRPr="00A315D2">
        <w:rPr>
          <w:spacing w:val="-11"/>
        </w:rPr>
        <w:t xml:space="preserve">Осуществлять контрольные проверки приборов учета, либо снятия показаний </w:t>
      </w:r>
      <w:r w:rsidR="00482317" w:rsidRPr="00A315D2">
        <w:t>приборов учета в соответствии с настоящим Договором и действующим законодательством.</w:t>
      </w:r>
    </w:p>
    <w:p w14:paraId="611CEFFB" w14:textId="77777777" w:rsidR="003B17DA" w:rsidRPr="00A315D2" w:rsidRDefault="003B17DA" w:rsidP="00EB2C8E">
      <w:pPr>
        <w:pStyle w:val="a8"/>
        <w:widowControl/>
        <w:tabs>
          <w:tab w:val="num" w:pos="4184"/>
        </w:tabs>
        <w:suppressAutoHyphens/>
        <w:autoSpaceDE/>
        <w:autoSpaceDN/>
        <w:ind w:firstLine="567"/>
      </w:pPr>
      <w:r w:rsidRPr="00A315D2">
        <w:t xml:space="preserve">3.4.8. </w:t>
      </w:r>
      <w:r w:rsidR="000035C6" w:rsidRPr="00A315D2">
        <w:rPr>
          <w:bCs/>
        </w:rPr>
        <w:t>Обеспечить заключение и исполнение договоров на передачу электрической энергии и мощности с соответствующими последовательно присоединенными ТСО, технологически участвующими в передаче электрической энергии Заказчик</w:t>
      </w:r>
      <w:r w:rsidR="007C3822" w:rsidRPr="00A315D2">
        <w:rPr>
          <w:bCs/>
        </w:rPr>
        <w:t>у</w:t>
      </w:r>
      <w:r w:rsidR="00ED6F0A" w:rsidRPr="00A315D2">
        <w:t>.</w:t>
      </w:r>
    </w:p>
    <w:p w14:paraId="4E999AE9" w14:textId="77777777" w:rsidR="003B17DA" w:rsidRPr="00A315D2" w:rsidRDefault="003B17DA" w:rsidP="00EB2C8E">
      <w:pPr>
        <w:pStyle w:val="a8"/>
        <w:widowControl/>
        <w:tabs>
          <w:tab w:val="num" w:pos="4184"/>
        </w:tabs>
        <w:suppressAutoHyphens/>
        <w:autoSpaceDE/>
        <w:autoSpaceDN/>
        <w:ind w:firstLine="567"/>
        <w:rPr>
          <w:bCs/>
        </w:rPr>
      </w:pPr>
      <w:r w:rsidRPr="00A315D2">
        <w:t xml:space="preserve">3.4.9. </w:t>
      </w:r>
      <w:r w:rsidR="00ED6F0A" w:rsidRPr="00A315D2">
        <w:rPr>
          <w:bCs/>
        </w:rPr>
        <w:t>По окончании каждого расчетного периода определять в порядке, установленном действующим законодательством и настоящим Договором, объем оказанных Заказчику услуг по передаче электрической энергии.</w:t>
      </w:r>
    </w:p>
    <w:p w14:paraId="1A66CF61" w14:textId="43E2905A" w:rsidR="00582BF3" w:rsidRPr="00A315D2" w:rsidRDefault="003B17DA" w:rsidP="00EB2C8E">
      <w:pPr>
        <w:pStyle w:val="a8"/>
        <w:widowControl/>
        <w:tabs>
          <w:tab w:val="num" w:pos="4184"/>
        </w:tabs>
        <w:suppressAutoHyphens/>
        <w:autoSpaceDE/>
        <w:autoSpaceDN/>
        <w:ind w:firstLine="567"/>
      </w:pPr>
      <w:r w:rsidRPr="00A315D2">
        <w:rPr>
          <w:bCs/>
        </w:rPr>
        <w:t xml:space="preserve">3.4.10. </w:t>
      </w:r>
      <w:r w:rsidR="00582BF3" w:rsidRPr="00A315D2">
        <w:rPr>
          <w:bCs/>
        </w:rPr>
        <w:t xml:space="preserve">Выполнять иные обязательства, предусмотренные настоящим Договором и </w:t>
      </w:r>
      <w:r w:rsidR="00ED6F0A" w:rsidRPr="00A315D2">
        <w:rPr>
          <w:bCs/>
        </w:rPr>
        <w:t>действующим законодательством РФ</w:t>
      </w:r>
      <w:r w:rsidR="00582BF3" w:rsidRPr="00A315D2">
        <w:rPr>
          <w:bCs/>
        </w:rPr>
        <w:t>.</w:t>
      </w:r>
    </w:p>
    <w:p w14:paraId="752E7601" w14:textId="77777777" w:rsidR="00582BF3" w:rsidRPr="00A315D2" w:rsidRDefault="00582BF3" w:rsidP="00EB2C8E">
      <w:pPr>
        <w:widowControl/>
        <w:shd w:val="clear" w:color="auto" w:fill="FFFFFF"/>
        <w:tabs>
          <w:tab w:val="num" w:pos="1491"/>
        </w:tabs>
        <w:suppressAutoHyphens/>
        <w:ind w:firstLine="567"/>
        <w:jc w:val="both"/>
        <w:rPr>
          <w:rFonts w:ascii="Times New Roman" w:hAnsi="Times New Roman" w:cs="Times New Roman"/>
          <w:bCs/>
        </w:rPr>
      </w:pPr>
    </w:p>
    <w:p w14:paraId="1272064B" w14:textId="7A462AC6" w:rsidR="00582BF3" w:rsidRPr="00A315D2" w:rsidRDefault="00042A08" w:rsidP="00EB2C8E">
      <w:pPr>
        <w:pStyle w:val="a8"/>
        <w:widowControl/>
        <w:tabs>
          <w:tab w:val="num" w:pos="4184"/>
        </w:tabs>
        <w:suppressAutoHyphens/>
        <w:autoSpaceDE/>
        <w:autoSpaceDN/>
        <w:ind w:firstLine="567"/>
        <w:rPr>
          <w:b/>
          <w:bCs/>
        </w:rPr>
      </w:pPr>
      <w:r w:rsidRPr="00A315D2">
        <w:rPr>
          <w:b/>
        </w:rPr>
        <w:t xml:space="preserve">3.5. </w:t>
      </w:r>
      <w:r w:rsidR="00582BF3" w:rsidRPr="00A315D2">
        <w:rPr>
          <w:b/>
        </w:rPr>
        <w:t>Исполнитель</w:t>
      </w:r>
      <w:r w:rsidR="00582BF3" w:rsidRPr="00A315D2">
        <w:rPr>
          <w:b/>
          <w:bCs/>
        </w:rPr>
        <w:t xml:space="preserve"> имеет право: </w:t>
      </w:r>
    </w:p>
    <w:p w14:paraId="4D93ED93" w14:textId="77777777" w:rsidR="00042A08" w:rsidRPr="00A315D2" w:rsidRDefault="00042A08" w:rsidP="00EB2C8E">
      <w:pPr>
        <w:widowControl/>
        <w:shd w:val="clear" w:color="auto" w:fill="FFFFFF"/>
        <w:tabs>
          <w:tab w:val="num" w:pos="4184"/>
        </w:tabs>
        <w:suppressAutoHyphens/>
        <w:ind w:firstLine="567"/>
        <w:jc w:val="both"/>
        <w:rPr>
          <w:rFonts w:ascii="Times New Roman" w:hAnsi="Times New Roman" w:cs="Times New Roman"/>
          <w:bCs/>
        </w:rPr>
      </w:pPr>
      <w:r w:rsidRPr="00A315D2">
        <w:rPr>
          <w:rFonts w:ascii="Times New Roman" w:hAnsi="Times New Roman" w:cs="Times New Roman"/>
          <w:bCs/>
        </w:rPr>
        <w:t xml:space="preserve">3.5.1. </w:t>
      </w:r>
      <w:r w:rsidR="00BF033C" w:rsidRPr="00A315D2">
        <w:rPr>
          <w:rFonts w:ascii="Times New Roman" w:hAnsi="Times New Roman" w:cs="Times New Roman"/>
          <w:bCs/>
        </w:rPr>
        <w:t xml:space="preserve">Требовать от Заказчика обеспечения беспрепятственного доступа представителей Исполнителя и ТСО к электроустановкам </w:t>
      </w:r>
      <w:r w:rsidR="00160DCC" w:rsidRPr="00A315D2">
        <w:rPr>
          <w:rFonts w:ascii="Times New Roman" w:hAnsi="Times New Roman" w:cs="Times New Roman"/>
          <w:bCs/>
        </w:rPr>
        <w:t>Заказчика</w:t>
      </w:r>
      <w:r w:rsidR="00BF033C" w:rsidRPr="00A315D2">
        <w:rPr>
          <w:rFonts w:ascii="Times New Roman" w:hAnsi="Times New Roman" w:cs="Times New Roman"/>
          <w:bCs/>
        </w:rPr>
        <w:t xml:space="preserve"> и приборам учета, установленным в электроустановках </w:t>
      </w:r>
      <w:r w:rsidR="00160DCC" w:rsidRPr="00A315D2">
        <w:rPr>
          <w:rFonts w:ascii="Times New Roman" w:hAnsi="Times New Roman" w:cs="Times New Roman"/>
          <w:bCs/>
        </w:rPr>
        <w:t>Заказчика</w:t>
      </w:r>
      <w:r w:rsidR="00BF033C" w:rsidRPr="00A315D2">
        <w:rPr>
          <w:rFonts w:ascii="Times New Roman" w:hAnsi="Times New Roman" w:cs="Times New Roman"/>
          <w:bCs/>
        </w:rPr>
        <w:t>.</w:t>
      </w:r>
    </w:p>
    <w:p w14:paraId="6587026D" w14:textId="77777777" w:rsidR="00042A08" w:rsidRPr="00A315D2" w:rsidRDefault="00042A08" w:rsidP="00EB2C8E">
      <w:pPr>
        <w:widowControl/>
        <w:shd w:val="clear" w:color="auto" w:fill="FFFFFF"/>
        <w:tabs>
          <w:tab w:val="num" w:pos="4184"/>
        </w:tabs>
        <w:suppressAutoHyphens/>
        <w:ind w:firstLine="567"/>
        <w:jc w:val="both"/>
        <w:rPr>
          <w:rFonts w:ascii="Times New Roman" w:hAnsi="Times New Roman" w:cs="Times New Roman"/>
          <w:bCs/>
        </w:rPr>
      </w:pPr>
      <w:r w:rsidRPr="00A315D2">
        <w:rPr>
          <w:rFonts w:ascii="Times New Roman" w:hAnsi="Times New Roman" w:cs="Times New Roman"/>
          <w:bCs/>
        </w:rPr>
        <w:t xml:space="preserve">3.5.2. </w:t>
      </w:r>
      <w:r w:rsidR="00B13A98" w:rsidRPr="00A315D2">
        <w:rPr>
          <w:rFonts w:ascii="Times New Roman" w:hAnsi="Times New Roman" w:cs="Times New Roman"/>
          <w:bCs/>
        </w:rPr>
        <w:t>Приостановить полностью или частично оказание услуг Заказчику по передаче электроэнергии и мощности до точек поставки Заказчика (с учетом аварийной и технологической брони) в случае возникновения у Заказчика задолженности по оплате услуг по передаче электрической энергии (мощности), соответствующей одному периоду между установленными договором сроками платежа.</w:t>
      </w:r>
    </w:p>
    <w:p w14:paraId="7DE3A2E0" w14:textId="561961F1" w:rsidR="00B13A98" w:rsidRPr="00A315D2" w:rsidRDefault="00042A08" w:rsidP="00EB2C8E">
      <w:pPr>
        <w:widowControl/>
        <w:shd w:val="clear" w:color="auto" w:fill="FFFFFF"/>
        <w:tabs>
          <w:tab w:val="num" w:pos="4184"/>
        </w:tabs>
        <w:suppressAutoHyphens/>
        <w:ind w:firstLine="567"/>
        <w:jc w:val="both"/>
        <w:rPr>
          <w:rFonts w:ascii="Times New Roman" w:hAnsi="Times New Roman" w:cs="Times New Roman"/>
          <w:bCs/>
        </w:rPr>
      </w:pPr>
      <w:r w:rsidRPr="00A315D2">
        <w:rPr>
          <w:rFonts w:ascii="Times New Roman" w:hAnsi="Times New Roman" w:cs="Times New Roman"/>
          <w:bCs/>
        </w:rPr>
        <w:t xml:space="preserve">3.5.3. </w:t>
      </w:r>
      <w:r w:rsidR="00B13A98" w:rsidRPr="00A315D2">
        <w:rPr>
          <w:rFonts w:ascii="Times New Roman" w:hAnsi="Times New Roman" w:cs="Times New Roman"/>
        </w:rPr>
        <w:t>Направлять Заказчику запросы и требовать предоставления первичной документации по снятию показаний приборов учета (расчету объемов переданной электроэнергии и мощности).</w:t>
      </w:r>
    </w:p>
    <w:p w14:paraId="20EC59F9" w14:textId="77777777" w:rsidR="00B13A98" w:rsidRPr="00A315D2" w:rsidRDefault="00B13A98" w:rsidP="00EB2C8E">
      <w:pPr>
        <w:ind w:firstLine="567"/>
        <w:jc w:val="both"/>
        <w:rPr>
          <w:rFonts w:ascii="Times New Roman" w:hAnsi="Times New Roman" w:cs="Times New Roman"/>
        </w:rPr>
      </w:pPr>
      <w:r w:rsidRPr="00A315D2">
        <w:rPr>
          <w:rFonts w:ascii="Times New Roman" w:hAnsi="Times New Roman" w:cs="Times New Roman"/>
        </w:rPr>
        <w:t>Указанная документация предоставляется Исполнителю в виде заверенных Заказчиком копий, а при возникновении спора, разрешение которого возможно при предоставлении оригиналов первичной документации – в виде оригиналов соответствующей документации. Исполнитель вправе осуществлять проверку достоверности указанных данных, представленных Заказчиком.</w:t>
      </w:r>
    </w:p>
    <w:p w14:paraId="63B2FD06" w14:textId="77777777" w:rsidR="00042A08" w:rsidRPr="00A315D2" w:rsidRDefault="00B13A98" w:rsidP="00EB2C8E">
      <w:pPr>
        <w:widowControl/>
        <w:shd w:val="clear" w:color="auto" w:fill="FFFFFF"/>
        <w:tabs>
          <w:tab w:val="num" w:pos="4184"/>
        </w:tabs>
        <w:suppressAutoHyphens/>
        <w:ind w:firstLine="567"/>
        <w:jc w:val="both"/>
        <w:rPr>
          <w:rFonts w:ascii="Times New Roman" w:hAnsi="Times New Roman" w:cs="Times New Roman"/>
          <w:spacing w:val="-1"/>
        </w:rPr>
      </w:pPr>
      <w:r w:rsidRPr="00A315D2">
        <w:rPr>
          <w:rFonts w:ascii="Times New Roman" w:hAnsi="Times New Roman" w:cs="Times New Roman"/>
        </w:rPr>
        <w:t xml:space="preserve">Осуществление Исполнителем права, предусмотренного настоящим пунктом, </w:t>
      </w:r>
      <w:r w:rsidRPr="00A315D2">
        <w:rPr>
          <w:rFonts w:ascii="Times New Roman" w:hAnsi="Times New Roman" w:cs="Times New Roman"/>
          <w:spacing w:val="-1"/>
        </w:rPr>
        <w:t>не освобождает Заказчика от исполнения обязанностей по предоставлению первичной документации (в том числе ежемесячному), установленных настоящим Договором и действующим законодательством.</w:t>
      </w:r>
    </w:p>
    <w:p w14:paraId="7B1C9D68" w14:textId="77777777" w:rsidR="00042A08" w:rsidRPr="00A315D2" w:rsidRDefault="00042A08" w:rsidP="00EB2C8E">
      <w:pPr>
        <w:widowControl/>
        <w:shd w:val="clear" w:color="auto" w:fill="FFFFFF"/>
        <w:tabs>
          <w:tab w:val="num" w:pos="4184"/>
        </w:tabs>
        <w:suppressAutoHyphens/>
        <w:ind w:firstLine="567"/>
        <w:jc w:val="both"/>
        <w:rPr>
          <w:rFonts w:ascii="Times New Roman" w:hAnsi="Times New Roman" w:cs="Times New Roman"/>
          <w:spacing w:val="-1"/>
        </w:rPr>
      </w:pPr>
      <w:r w:rsidRPr="00A315D2">
        <w:rPr>
          <w:rFonts w:ascii="Times New Roman" w:hAnsi="Times New Roman" w:cs="Times New Roman"/>
          <w:spacing w:val="-1"/>
        </w:rPr>
        <w:t xml:space="preserve">3.5.4. </w:t>
      </w:r>
      <w:r w:rsidR="0062623E" w:rsidRPr="00A315D2">
        <w:rPr>
          <w:rFonts w:ascii="Times New Roman" w:hAnsi="Times New Roman" w:cs="Times New Roman"/>
        </w:rPr>
        <w:t>Требовать от Заказчика предоставления документов, предусмотренных настоящим Договором.</w:t>
      </w:r>
    </w:p>
    <w:p w14:paraId="1D8B103B" w14:textId="77777777" w:rsidR="00042A08" w:rsidRPr="00A315D2" w:rsidRDefault="00042A08" w:rsidP="00EB2C8E">
      <w:pPr>
        <w:widowControl/>
        <w:shd w:val="clear" w:color="auto" w:fill="FFFFFF"/>
        <w:tabs>
          <w:tab w:val="num" w:pos="4184"/>
        </w:tabs>
        <w:suppressAutoHyphens/>
        <w:ind w:firstLine="567"/>
        <w:jc w:val="both"/>
        <w:rPr>
          <w:rFonts w:ascii="Times New Roman" w:hAnsi="Times New Roman" w:cs="Times New Roman"/>
          <w:spacing w:val="-1"/>
        </w:rPr>
      </w:pPr>
      <w:r w:rsidRPr="00A315D2">
        <w:rPr>
          <w:rFonts w:ascii="Times New Roman" w:hAnsi="Times New Roman" w:cs="Times New Roman"/>
          <w:spacing w:val="-1"/>
        </w:rPr>
        <w:t xml:space="preserve">3.5.5. </w:t>
      </w:r>
      <w:r w:rsidR="0062623E" w:rsidRPr="00A315D2">
        <w:rPr>
          <w:rFonts w:ascii="Times New Roman" w:hAnsi="Times New Roman" w:cs="Times New Roman"/>
        </w:rPr>
        <w:t>Осуществлять (при наличии для этого необходимых средств и оборудования) контроль соблюдения Заказчик</w:t>
      </w:r>
      <w:r w:rsidR="00B95309" w:rsidRPr="00A315D2">
        <w:rPr>
          <w:rFonts w:ascii="Times New Roman" w:hAnsi="Times New Roman" w:cs="Times New Roman"/>
        </w:rPr>
        <w:t>ом</w:t>
      </w:r>
      <w:r w:rsidR="0062623E" w:rsidRPr="00A315D2">
        <w:rPr>
          <w:rFonts w:ascii="Times New Roman" w:hAnsi="Times New Roman" w:cs="Times New Roman"/>
        </w:rPr>
        <w:t xml:space="preserve"> величин максимальной мощности по каждой точке поставки.</w:t>
      </w:r>
    </w:p>
    <w:p w14:paraId="3799C7A5" w14:textId="77777777" w:rsidR="00042A08" w:rsidRPr="00A315D2" w:rsidRDefault="00042A08" w:rsidP="00EB2C8E">
      <w:pPr>
        <w:widowControl/>
        <w:shd w:val="clear" w:color="auto" w:fill="FFFFFF"/>
        <w:tabs>
          <w:tab w:val="num" w:pos="4184"/>
        </w:tabs>
        <w:suppressAutoHyphens/>
        <w:ind w:firstLine="567"/>
        <w:jc w:val="both"/>
        <w:rPr>
          <w:rFonts w:ascii="Times New Roman" w:hAnsi="Times New Roman" w:cs="Times New Roman"/>
          <w:spacing w:val="-1"/>
        </w:rPr>
      </w:pPr>
      <w:r w:rsidRPr="00A315D2">
        <w:rPr>
          <w:rFonts w:ascii="Times New Roman" w:hAnsi="Times New Roman" w:cs="Times New Roman"/>
          <w:spacing w:val="-1"/>
        </w:rPr>
        <w:t xml:space="preserve">3.5.6. </w:t>
      </w:r>
      <w:r w:rsidR="0062623E" w:rsidRPr="00A315D2">
        <w:rPr>
          <w:rFonts w:ascii="Times New Roman" w:hAnsi="Times New Roman" w:cs="Times New Roman"/>
        </w:rPr>
        <w:t>Уведомлять Заказчика о фактах превышения Заказчик</w:t>
      </w:r>
      <w:r w:rsidR="00B95309" w:rsidRPr="00A315D2">
        <w:rPr>
          <w:rFonts w:ascii="Times New Roman" w:hAnsi="Times New Roman" w:cs="Times New Roman"/>
        </w:rPr>
        <w:t>ом</w:t>
      </w:r>
      <w:r w:rsidR="0062623E" w:rsidRPr="00A315D2">
        <w:rPr>
          <w:rFonts w:ascii="Times New Roman" w:hAnsi="Times New Roman" w:cs="Times New Roman"/>
        </w:rPr>
        <w:t xml:space="preserve"> величин максимальной мощности по каждой точке поставки. О таких выявленных фактах составляется акт.</w:t>
      </w:r>
    </w:p>
    <w:p w14:paraId="2C7C10F8" w14:textId="77777777" w:rsidR="00042A08" w:rsidRPr="00A315D2" w:rsidRDefault="00042A08" w:rsidP="00EB2C8E">
      <w:pPr>
        <w:widowControl/>
        <w:shd w:val="clear" w:color="auto" w:fill="FFFFFF"/>
        <w:tabs>
          <w:tab w:val="num" w:pos="4184"/>
        </w:tabs>
        <w:suppressAutoHyphens/>
        <w:ind w:firstLine="567"/>
        <w:jc w:val="both"/>
        <w:rPr>
          <w:rFonts w:ascii="Times New Roman" w:hAnsi="Times New Roman" w:cs="Times New Roman"/>
          <w:spacing w:val="-1"/>
        </w:rPr>
      </w:pPr>
      <w:r w:rsidRPr="00A315D2">
        <w:rPr>
          <w:rFonts w:ascii="Times New Roman" w:hAnsi="Times New Roman" w:cs="Times New Roman"/>
          <w:spacing w:val="-1"/>
        </w:rPr>
        <w:t xml:space="preserve">3.5.7. </w:t>
      </w:r>
      <w:r w:rsidR="0062623E" w:rsidRPr="00A315D2">
        <w:rPr>
          <w:rFonts w:ascii="Times New Roman" w:hAnsi="Times New Roman" w:cs="Times New Roman"/>
        </w:rPr>
        <w:t xml:space="preserve">Требовать от Заказчика согласования сроков проведения ремонтных работ на объектах электросетевого хозяйства Исполнителя или ТСО (ИВС), к сетям которого непосредственно присоединен </w:t>
      </w:r>
      <w:r w:rsidR="00B95309" w:rsidRPr="00A315D2">
        <w:rPr>
          <w:rFonts w:ascii="Times New Roman" w:hAnsi="Times New Roman" w:cs="Times New Roman"/>
        </w:rPr>
        <w:t>Заказчик</w:t>
      </w:r>
      <w:r w:rsidR="0062623E" w:rsidRPr="00A315D2">
        <w:rPr>
          <w:rFonts w:ascii="Times New Roman" w:hAnsi="Times New Roman" w:cs="Times New Roman"/>
        </w:rPr>
        <w:t>, которые влекут необходимость введения полного и (или) частичного ограничения режима потребления Заказчика.</w:t>
      </w:r>
    </w:p>
    <w:p w14:paraId="4AFB8358" w14:textId="77777777" w:rsidR="00042A08" w:rsidRPr="00A315D2" w:rsidRDefault="00042A08" w:rsidP="00EB2C8E">
      <w:pPr>
        <w:widowControl/>
        <w:shd w:val="clear" w:color="auto" w:fill="FFFFFF"/>
        <w:tabs>
          <w:tab w:val="num" w:pos="4184"/>
        </w:tabs>
        <w:suppressAutoHyphens/>
        <w:ind w:firstLine="567"/>
        <w:jc w:val="both"/>
        <w:rPr>
          <w:rFonts w:ascii="Times New Roman" w:hAnsi="Times New Roman" w:cs="Times New Roman"/>
          <w:spacing w:val="-1"/>
        </w:rPr>
      </w:pPr>
      <w:r w:rsidRPr="00A315D2">
        <w:rPr>
          <w:rFonts w:ascii="Times New Roman" w:hAnsi="Times New Roman" w:cs="Times New Roman"/>
          <w:spacing w:val="-1"/>
        </w:rPr>
        <w:t xml:space="preserve">3.5.8. </w:t>
      </w:r>
      <w:r w:rsidR="0062623E" w:rsidRPr="00A315D2">
        <w:rPr>
          <w:rFonts w:ascii="Times New Roman" w:hAnsi="Times New Roman" w:cs="Times New Roman"/>
        </w:rPr>
        <w:t xml:space="preserve">Привлекать третьих лиц для исполнения обязательств по установке приборов учета, снятию показаний приборов учета электрической энергии и мощности и формированию данных об объемах переданной (поставленной) за расчетный период </w:t>
      </w:r>
      <w:r w:rsidR="0062623E" w:rsidRPr="00A315D2">
        <w:rPr>
          <w:rFonts w:ascii="Times New Roman" w:hAnsi="Times New Roman" w:cs="Times New Roman"/>
        </w:rPr>
        <w:lastRenderedPageBreak/>
        <w:t>электрической энергии и мощности и пр. При этом Исполнитель несет ответственность перед Заказчиком за действия третьих лиц при выполнении указанных обязательств.</w:t>
      </w:r>
    </w:p>
    <w:p w14:paraId="549277D6" w14:textId="77777777" w:rsidR="00042A08" w:rsidRPr="00A315D2" w:rsidRDefault="00042A08" w:rsidP="00EB2C8E">
      <w:pPr>
        <w:widowControl/>
        <w:shd w:val="clear" w:color="auto" w:fill="FFFFFF"/>
        <w:tabs>
          <w:tab w:val="num" w:pos="4184"/>
        </w:tabs>
        <w:suppressAutoHyphens/>
        <w:ind w:firstLine="567"/>
        <w:jc w:val="both"/>
        <w:rPr>
          <w:rFonts w:ascii="Times New Roman" w:hAnsi="Times New Roman" w:cs="Times New Roman"/>
          <w:spacing w:val="-1"/>
        </w:rPr>
      </w:pPr>
      <w:r w:rsidRPr="00A315D2">
        <w:rPr>
          <w:rFonts w:ascii="Times New Roman" w:hAnsi="Times New Roman" w:cs="Times New Roman"/>
          <w:spacing w:val="-1"/>
        </w:rPr>
        <w:t xml:space="preserve">3.5.9. </w:t>
      </w:r>
      <w:r w:rsidR="002C67B8" w:rsidRPr="00A315D2">
        <w:rPr>
          <w:rFonts w:ascii="Times New Roman" w:hAnsi="Times New Roman" w:cs="Times New Roman"/>
        </w:rPr>
        <w:t>В случае неисполнения или ненадлежащего исполнения Заказчиком обязательств по оплате услуг по передаче электрической энергии Исполнитель вправе в одностороннем порядке отказаться от исполнения настоящего Договора полностью, уведомив Заказчика об этом за 10 рабочих дней до заявляемой Исполнителем даты отказа от Договора.</w:t>
      </w:r>
    </w:p>
    <w:p w14:paraId="12AC5A04" w14:textId="200B521F" w:rsidR="004F525B" w:rsidRPr="00A315D2" w:rsidRDefault="00042A08" w:rsidP="00EB2C8E">
      <w:pPr>
        <w:widowControl/>
        <w:shd w:val="clear" w:color="auto" w:fill="FFFFFF"/>
        <w:tabs>
          <w:tab w:val="num" w:pos="4184"/>
        </w:tabs>
        <w:suppressAutoHyphens/>
        <w:ind w:firstLine="567"/>
        <w:jc w:val="both"/>
        <w:rPr>
          <w:rFonts w:ascii="Times New Roman" w:hAnsi="Times New Roman" w:cs="Times New Roman"/>
          <w:spacing w:val="-1"/>
        </w:rPr>
      </w:pPr>
      <w:r w:rsidRPr="00A315D2">
        <w:rPr>
          <w:rFonts w:ascii="Times New Roman" w:hAnsi="Times New Roman" w:cs="Times New Roman"/>
          <w:spacing w:val="-1"/>
        </w:rPr>
        <w:t xml:space="preserve">3.5.10. </w:t>
      </w:r>
      <w:r w:rsidR="004F525B" w:rsidRPr="00A315D2">
        <w:rPr>
          <w:rFonts w:ascii="Times New Roman" w:hAnsi="Times New Roman" w:cs="Times New Roman"/>
          <w:bCs/>
        </w:rPr>
        <w:t>Осуществлять иные права, предусмотренные настоящим Договором и действующим законодательством РФ</w:t>
      </w:r>
      <w:r w:rsidR="004F525B" w:rsidRPr="00A315D2">
        <w:rPr>
          <w:rFonts w:ascii="Times New Roman" w:hAnsi="Times New Roman" w:cs="Times New Roman"/>
        </w:rPr>
        <w:t>.</w:t>
      </w:r>
    </w:p>
    <w:p w14:paraId="77763218" w14:textId="7DEAF6EA" w:rsidR="00582BF3" w:rsidRPr="00A315D2" w:rsidRDefault="00520742" w:rsidP="00EB2C8E">
      <w:pPr>
        <w:pStyle w:val="a8"/>
        <w:widowControl/>
        <w:tabs>
          <w:tab w:val="left" w:pos="284"/>
          <w:tab w:val="left" w:pos="1134"/>
        </w:tabs>
        <w:suppressAutoHyphens/>
        <w:autoSpaceDE/>
        <w:autoSpaceDN/>
        <w:jc w:val="center"/>
        <w:rPr>
          <w:b/>
          <w:bCs/>
        </w:rPr>
      </w:pPr>
      <w:r w:rsidRPr="00A315D2">
        <w:rPr>
          <w:b/>
          <w:bCs/>
        </w:rPr>
        <w:t xml:space="preserve">4. </w:t>
      </w:r>
      <w:r w:rsidR="00582BF3" w:rsidRPr="00A315D2">
        <w:rPr>
          <w:b/>
          <w:bCs/>
        </w:rPr>
        <w:t xml:space="preserve">УЧЕТ </w:t>
      </w:r>
      <w:r w:rsidR="00582BF3" w:rsidRPr="00A315D2">
        <w:rPr>
          <w:b/>
        </w:rPr>
        <w:t>ЭЛЕКТРОЭНЕРГИИ</w:t>
      </w:r>
    </w:p>
    <w:p w14:paraId="1FC166E8" w14:textId="77777777" w:rsidR="00C950F0" w:rsidRPr="00A315D2" w:rsidRDefault="00C950F0" w:rsidP="00EB2C8E">
      <w:pPr>
        <w:pStyle w:val="a8"/>
        <w:widowControl/>
        <w:tabs>
          <w:tab w:val="left" w:pos="720"/>
          <w:tab w:val="num" w:pos="1065"/>
          <w:tab w:val="num" w:pos="4184"/>
        </w:tabs>
        <w:suppressAutoHyphens/>
        <w:autoSpaceDE/>
        <w:autoSpaceDN/>
        <w:ind w:firstLine="567"/>
      </w:pPr>
    </w:p>
    <w:p w14:paraId="31D4BD51" w14:textId="60510889" w:rsidR="00520742" w:rsidRPr="00A315D2" w:rsidRDefault="00520742" w:rsidP="00EB2C8E">
      <w:pPr>
        <w:pStyle w:val="a8"/>
        <w:widowControl/>
        <w:tabs>
          <w:tab w:val="left" w:pos="720"/>
          <w:tab w:val="num" w:pos="1065"/>
          <w:tab w:val="num" w:pos="4184"/>
        </w:tabs>
        <w:suppressAutoHyphens/>
        <w:autoSpaceDE/>
        <w:autoSpaceDN/>
        <w:ind w:firstLine="567"/>
      </w:pPr>
      <w:r w:rsidRPr="00A315D2">
        <w:t xml:space="preserve">4.1. </w:t>
      </w:r>
      <w:r w:rsidR="006B4F65" w:rsidRPr="00A315D2">
        <w:t xml:space="preserve">Приборы учета (расчетные комплексы, системы учета), на основании показаний которых рассчитывается объем оказанных Исполнителем услуг по передаче электрической энергии (мощности), </w:t>
      </w:r>
      <w:r w:rsidR="003B584E" w:rsidRPr="00A315D2">
        <w:t>согласованы Сторонами в Приложениях № 1, 2, 2.1. к настоящему Договору</w:t>
      </w:r>
      <w:r w:rsidR="006B4F65" w:rsidRPr="00A315D2">
        <w:t>.</w:t>
      </w:r>
    </w:p>
    <w:p w14:paraId="26DCBF39" w14:textId="77777777" w:rsidR="00520742" w:rsidRPr="00A315D2" w:rsidRDefault="00520742" w:rsidP="00EB2C8E">
      <w:pPr>
        <w:pStyle w:val="a8"/>
        <w:widowControl/>
        <w:tabs>
          <w:tab w:val="left" w:pos="720"/>
          <w:tab w:val="num" w:pos="1065"/>
          <w:tab w:val="num" w:pos="4184"/>
        </w:tabs>
        <w:suppressAutoHyphens/>
        <w:autoSpaceDE/>
        <w:autoSpaceDN/>
        <w:ind w:firstLine="567"/>
      </w:pPr>
      <w:r w:rsidRPr="00A315D2">
        <w:t xml:space="preserve">4.2. </w:t>
      </w:r>
      <w:r w:rsidR="003B584E" w:rsidRPr="00A315D2">
        <w:t xml:space="preserve">Снятие показаний приборов учета электрической энергии, формирование данных об объеме переданной </w:t>
      </w:r>
      <w:r w:rsidR="00E973C1" w:rsidRPr="00A315D2">
        <w:t>Заказчику</w:t>
      </w:r>
      <w:r w:rsidR="003B584E" w:rsidRPr="00A315D2">
        <w:t xml:space="preserve"> электрической энергии</w:t>
      </w:r>
      <w:r w:rsidR="00FD2C39" w:rsidRPr="00A315D2">
        <w:t xml:space="preserve"> и мощности</w:t>
      </w:r>
      <w:r w:rsidR="003B584E" w:rsidRPr="00A315D2">
        <w:t xml:space="preserve">, определение объема оказанных услуг по передаче электрической энергии </w:t>
      </w:r>
      <w:r w:rsidR="00FD2C39" w:rsidRPr="00A315D2">
        <w:t>и мощности</w:t>
      </w:r>
      <w:r w:rsidR="003B584E" w:rsidRPr="00A315D2">
        <w:t xml:space="preserve"> осуществляются Сторонами в соответствии с действующим законодательством. Отдельные условия осуществления Сторонами указанных процессов могут быть урегулированы настоящим Договором (в том числе приложениями к нему).</w:t>
      </w:r>
    </w:p>
    <w:p w14:paraId="1E28DE83" w14:textId="77777777" w:rsidR="00520742" w:rsidRPr="00A315D2" w:rsidRDefault="00520742" w:rsidP="00EB2C8E">
      <w:pPr>
        <w:pStyle w:val="a8"/>
        <w:widowControl/>
        <w:tabs>
          <w:tab w:val="left" w:pos="720"/>
          <w:tab w:val="num" w:pos="1065"/>
          <w:tab w:val="num" w:pos="4184"/>
        </w:tabs>
        <w:suppressAutoHyphens/>
        <w:autoSpaceDE/>
        <w:autoSpaceDN/>
        <w:ind w:firstLine="567"/>
      </w:pPr>
      <w:r w:rsidRPr="00A315D2">
        <w:t xml:space="preserve">4.2.1. </w:t>
      </w:r>
      <w:r w:rsidR="00971824" w:rsidRPr="00A315D2">
        <w:t xml:space="preserve">Снятие показаний расчетных приборов учета, в том числе контрольных приборов учета, используемых в качестве расчетных, осуществляется по состоянию </w:t>
      </w:r>
      <w:r w:rsidR="00971824" w:rsidRPr="00A315D2">
        <w:rPr>
          <w:b/>
        </w:rPr>
        <w:t>на 00 часов 00 минут 1-го дня месяца</w:t>
      </w:r>
      <w:r w:rsidR="00971824" w:rsidRPr="00A315D2">
        <w:t>, следующего за расчетным периодом, а также дня, следующего за датой расторжения (заключения) купли-продажи (поставки) э</w:t>
      </w:r>
      <w:r w:rsidR="005B516E" w:rsidRPr="00A315D2">
        <w:t>лектрической энергии (мощности)</w:t>
      </w:r>
      <w:r w:rsidR="00971824" w:rsidRPr="00A315D2">
        <w:t>, договора оказания услуг по передаче электрической энергии.</w:t>
      </w:r>
    </w:p>
    <w:p w14:paraId="0F218962" w14:textId="77777777" w:rsidR="00520742" w:rsidRPr="00A315D2" w:rsidRDefault="00520742" w:rsidP="00EB2C8E">
      <w:pPr>
        <w:pStyle w:val="a8"/>
        <w:widowControl/>
        <w:tabs>
          <w:tab w:val="left" w:pos="720"/>
          <w:tab w:val="num" w:pos="1065"/>
          <w:tab w:val="num" w:pos="4184"/>
        </w:tabs>
        <w:suppressAutoHyphens/>
        <w:autoSpaceDE/>
        <w:autoSpaceDN/>
        <w:ind w:firstLine="567"/>
      </w:pPr>
      <w:r w:rsidRPr="00A315D2">
        <w:t xml:space="preserve">4.2.2. </w:t>
      </w:r>
      <w:r w:rsidR="00E973C1" w:rsidRPr="00A315D2">
        <w:t>Заказчик</w:t>
      </w:r>
      <w:r w:rsidR="00971824" w:rsidRPr="00A315D2">
        <w:t>, использующи</w:t>
      </w:r>
      <w:r w:rsidR="00E973C1" w:rsidRPr="00A315D2">
        <w:t>й</w:t>
      </w:r>
      <w:r w:rsidR="00971824" w:rsidRPr="00A315D2">
        <w:t xml:space="preserve"> систему учета, допущенную в эксплуатацию в установленном порядке, предоставляют Исполнителю удаленный доступ для получения показаний приборов учета, </w:t>
      </w:r>
      <w:r w:rsidR="00E973C1" w:rsidRPr="00A315D2">
        <w:t>входящих в такую систему учета.</w:t>
      </w:r>
    </w:p>
    <w:p w14:paraId="291EA894" w14:textId="15D0548D" w:rsidR="00971824" w:rsidRPr="00A315D2" w:rsidRDefault="00520742" w:rsidP="00EB2C8E">
      <w:pPr>
        <w:pStyle w:val="a8"/>
        <w:widowControl/>
        <w:tabs>
          <w:tab w:val="left" w:pos="720"/>
          <w:tab w:val="num" w:pos="1065"/>
          <w:tab w:val="num" w:pos="4184"/>
        </w:tabs>
        <w:suppressAutoHyphens/>
        <w:autoSpaceDE/>
        <w:autoSpaceDN/>
        <w:ind w:firstLine="567"/>
      </w:pPr>
      <w:r w:rsidRPr="00A315D2">
        <w:t xml:space="preserve">4.2.3. </w:t>
      </w:r>
      <w:r w:rsidR="00971824" w:rsidRPr="00A315D2">
        <w:t>Снятие показаний приборов учета оформляется «Актом снятия показаний расчетных приборов учета электрической энергии» по форме Приложения № 4 к настоящему Договору.</w:t>
      </w:r>
    </w:p>
    <w:p w14:paraId="1835FA41" w14:textId="77777777" w:rsidR="00971824" w:rsidRPr="00A315D2" w:rsidRDefault="00971824" w:rsidP="00EB2C8E">
      <w:pPr>
        <w:pStyle w:val="a8"/>
        <w:tabs>
          <w:tab w:val="left" w:pos="1028"/>
        </w:tabs>
        <w:ind w:right="21" w:firstLine="567"/>
      </w:pPr>
      <w:r w:rsidRPr="00A315D2">
        <w:t xml:space="preserve">Если через объекты электросетевого хозяйства Заказчика осуществляется переток электрической энергии в сети </w:t>
      </w:r>
      <w:r w:rsidR="008369E5" w:rsidRPr="00A315D2">
        <w:t>смежных субъектов электроэнергетики (включая Исполнителя)</w:t>
      </w:r>
      <w:r w:rsidRPr="00A315D2">
        <w:t xml:space="preserve"> снятие показаний приборов учета оформляется «Актом учета перетоков электрической энергии» по форме Приложения № 5 к настоящему Договору на основании следующих документов:</w:t>
      </w:r>
    </w:p>
    <w:p w14:paraId="69CE43D6" w14:textId="77777777" w:rsidR="00971824" w:rsidRPr="00A315D2" w:rsidRDefault="00971824" w:rsidP="00EB2C8E">
      <w:pPr>
        <w:pStyle w:val="a8"/>
        <w:tabs>
          <w:tab w:val="left" w:pos="461"/>
          <w:tab w:val="left" w:pos="1134"/>
        </w:tabs>
        <w:ind w:firstLine="567"/>
      </w:pPr>
      <w:r w:rsidRPr="00A315D2">
        <w:t>а)</w:t>
      </w:r>
      <w:r w:rsidR="006C4989" w:rsidRPr="00A315D2">
        <w:t xml:space="preserve"> </w:t>
      </w:r>
      <w:r w:rsidR="00E97421" w:rsidRPr="00A315D2">
        <w:t>«Актов снятия показаний расчетных приборов учета электрической энергии»</w:t>
      </w:r>
      <w:r w:rsidRPr="00A315D2">
        <w:t xml:space="preserve">, оформленных - </w:t>
      </w:r>
      <w:r w:rsidRPr="00A315D2">
        <w:rPr>
          <w:i/>
        </w:rPr>
        <w:t>в сечениях Исполнитель (ТСО</w:t>
      </w:r>
      <w:r w:rsidR="008369E5" w:rsidRPr="00A315D2">
        <w:rPr>
          <w:i/>
        </w:rPr>
        <w:t>, ИВС</w:t>
      </w:r>
      <w:r w:rsidRPr="00A315D2">
        <w:rPr>
          <w:i/>
        </w:rPr>
        <w:t>) –Заказчик</w:t>
      </w:r>
      <w:r w:rsidRPr="00A315D2">
        <w:t xml:space="preserve"> </w:t>
      </w:r>
      <w:r w:rsidR="00E97421" w:rsidRPr="00A315D2">
        <w:t>по форме Приложения № 4 к настоящему Договору</w:t>
      </w:r>
      <w:r w:rsidR="00C429BC" w:rsidRPr="00A315D2">
        <w:t>;</w:t>
      </w:r>
    </w:p>
    <w:p w14:paraId="290D59BC" w14:textId="6304FD8A" w:rsidR="00971824" w:rsidRPr="00A315D2" w:rsidRDefault="006C4989" w:rsidP="00EB2C8E">
      <w:pPr>
        <w:pStyle w:val="af5"/>
        <w:tabs>
          <w:tab w:val="left" w:pos="461"/>
        </w:tabs>
        <w:ind w:left="0" w:firstLine="567"/>
        <w:jc w:val="both"/>
        <w:rPr>
          <w:rFonts w:ascii="Times New Roman" w:hAnsi="Times New Roman" w:cs="Times New Roman"/>
        </w:rPr>
      </w:pPr>
      <w:r w:rsidRPr="00A315D2">
        <w:rPr>
          <w:rFonts w:ascii="Times New Roman" w:hAnsi="Times New Roman" w:cs="Times New Roman"/>
        </w:rPr>
        <w:t xml:space="preserve">б) </w:t>
      </w:r>
      <w:r w:rsidR="00971824" w:rsidRPr="00A315D2">
        <w:rPr>
          <w:rFonts w:ascii="Times New Roman" w:hAnsi="Times New Roman" w:cs="Times New Roman"/>
        </w:rPr>
        <w:t>«Акто</w:t>
      </w:r>
      <w:r w:rsidR="00E97421" w:rsidRPr="00A315D2">
        <w:rPr>
          <w:rFonts w:ascii="Times New Roman" w:hAnsi="Times New Roman" w:cs="Times New Roman"/>
        </w:rPr>
        <w:t>в снятия показаний приборов учета по приему/передаче электрической энергии</w:t>
      </w:r>
      <w:r w:rsidR="00971824" w:rsidRPr="00A315D2">
        <w:rPr>
          <w:rFonts w:ascii="Times New Roman" w:hAnsi="Times New Roman" w:cs="Times New Roman"/>
        </w:rPr>
        <w:t xml:space="preserve">» - </w:t>
      </w:r>
      <w:r w:rsidR="00971824" w:rsidRPr="00A315D2">
        <w:rPr>
          <w:rFonts w:ascii="Times New Roman" w:hAnsi="Times New Roman" w:cs="Times New Roman"/>
          <w:i/>
        </w:rPr>
        <w:t xml:space="preserve">в сечениях </w:t>
      </w:r>
      <w:r w:rsidR="00FA7899" w:rsidRPr="00A315D2">
        <w:rPr>
          <w:rFonts w:ascii="Times New Roman" w:hAnsi="Times New Roman" w:cs="Times New Roman"/>
          <w:i/>
        </w:rPr>
        <w:t>Заказчик</w:t>
      </w:r>
      <w:r w:rsidR="00971824" w:rsidRPr="00A315D2">
        <w:rPr>
          <w:rFonts w:ascii="Times New Roman" w:hAnsi="Times New Roman" w:cs="Times New Roman"/>
          <w:i/>
        </w:rPr>
        <w:t xml:space="preserve"> – </w:t>
      </w:r>
      <w:r w:rsidR="00253A7E" w:rsidRPr="00A315D2">
        <w:rPr>
          <w:rFonts w:ascii="Times New Roman" w:hAnsi="Times New Roman" w:cs="Times New Roman"/>
          <w:i/>
        </w:rPr>
        <w:t>смежный субъект электроэнергетики</w:t>
      </w:r>
      <w:r w:rsidR="00971824" w:rsidRPr="00A315D2">
        <w:rPr>
          <w:rFonts w:ascii="Times New Roman" w:hAnsi="Times New Roman" w:cs="Times New Roman"/>
        </w:rPr>
        <w:t xml:space="preserve"> по форме Приложения № 6 к настоящему</w:t>
      </w:r>
      <w:r w:rsidR="00C429BC" w:rsidRPr="00A315D2">
        <w:rPr>
          <w:rFonts w:ascii="Times New Roman" w:hAnsi="Times New Roman" w:cs="Times New Roman"/>
        </w:rPr>
        <w:t xml:space="preserve"> Договору</w:t>
      </w:r>
      <w:r w:rsidR="00253A7E" w:rsidRPr="00A315D2">
        <w:rPr>
          <w:rFonts w:ascii="Times New Roman" w:hAnsi="Times New Roman" w:cs="Times New Roman"/>
        </w:rPr>
        <w:t>.</w:t>
      </w:r>
    </w:p>
    <w:p w14:paraId="6AF8BA8A" w14:textId="77777777" w:rsidR="00520742" w:rsidRPr="00A315D2" w:rsidRDefault="00971824" w:rsidP="00EB2C8E">
      <w:pPr>
        <w:pStyle w:val="a8"/>
        <w:widowControl/>
        <w:tabs>
          <w:tab w:val="left" w:pos="720"/>
          <w:tab w:val="num" w:pos="1065"/>
          <w:tab w:val="num" w:pos="4184"/>
        </w:tabs>
        <w:suppressAutoHyphens/>
        <w:autoSpaceDE/>
        <w:autoSpaceDN/>
        <w:ind w:firstLine="567"/>
      </w:pPr>
      <w:r w:rsidRPr="00A315D2">
        <w:t>В случае снятия Исполнителем показаний приборов учета, установленных на объектах электросетевого хозяйства Исполнителя</w:t>
      </w:r>
      <w:r w:rsidR="00E973C1" w:rsidRPr="00A315D2">
        <w:t xml:space="preserve"> и (или) иных лиц</w:t>
      </w:r>
      <w:r w:rsidRPr="00A315D2">
        <w:t xml:space="preserve">, </w:t>
      </w:r>
      <w:r w:rsidR="00E973C1" w:rsidRPr="00A315D2">
        <w:t xml:space="preserve">подпись </w:t>
      </w:r>
      <w:r w:rsidRPr="00A315D2">
        <w:t>Заказчика</w:t>
      </w:r>
      <w:r w:rsidR="00E973C1" w:rsidRPr="00A315D2">
        <w:t xml:space="preserve"> и иных лиц</w:t>
      </w:r>
      <w:r w:rsidRPr="00A315D2">
        <w:t xml:space="preserve"> в «Акте снятия показаний расчетного прибора учета» не требуется.</w:t>
      </w:r>
    </w:p>
    <w:p w14:paraId="0C8EA515" w14:textId="708146FC" w:rsidR="00DE3FC3" w:rsidRPr="00A315D2" w:rsidRDefault="00520742" w:rsidP="00EB2C8E">
      <w:pPr>
        <w:pStyle w:val="a8"/>
        <w:widowControl/>
        <w:tabs>
          <w:tab w:val="left" w:pos="720"/>
          <w:tab w:val="num" w:pos="1065"/>
          <w:tab w:val="num" w:pos="4184"/>
        </w:tabs>
        <w:suppressAutoHyphens/>
        <w:autoSpaceDE/>
        <w:autoSpaceDN/>
        <w:ind w:firstLine="567"/>
      </w:pPr>
      <w:r w:rsidRPr="00A315D2">
        <w:t xml:space="preserve">4.3. </w:t>
      </w:r>
      <w:r w:rsidR="00DE3FC3" w:rsidRPr="00A315D2">
        <w:t>Стороны определяют объемы неучтенного потребления электрической энергии в соответствии с действующим законодательством и условиями настоящего Договора (в том числе приложений к нему).</w:t>
      </w:r>
    </w:p>
    <w:p w14:paraId="575FBF2A" w14:textId="77777777" w:rsidR="00582BF3" w:rsidRPr="00A315D2" w:rsidRDefault="00582BF3" w:rsidP="00EB2C8E">
      <w:pPr>
        <w:pStyle w:val="a8"/>
        <w:widowControl/>
        <w:suppressAutoHyphens/>
        <w:autoSpaceDE/>
        <w:autoSpaceDN/>
        <w:ind w:firstLine="567"/>
      </w:pPr>
    </w:p>
    <w:p w14:paraId="0F35A0BE" w14:textId="0998D735" w:rsidR="00582BF3" w:rsidRPr="00A315D2" w:rsidRDefault="001447EF" w:rsidP="00EB2C8E">
      <w:pPr>
        <w:keepNext/>
        <w:widowControl/>
        <w:shd w:val="clear" w:color="auto" w:fill="FFFFFF"/>
        <w:tabs>
          <w:tab w:val="left" w:pos="993"/>
        </w:tabs>
        <w:suppressAutoHyphens/>
        <w:jc w:val="center"/>
        <w:rPr>
          <w:rFonts w:ascii="Times New Roman" w:hAnsi="Times New Roman" w:cs="Times New Roman"/>
          <w:b/>
          <w:bCs/>
        </w:rPr>
      </w:pPr>
      <w:r w:rsidRPr="00A315D2">
        <w:rPr>
          <w:rFonts w:ascii="Times New Roman" w:hAnsi="Times New Roman" w:cs="Times New Roman"/>
          <w:b/>
          <w:bCs/>
        </w:rPr>
        <w:t xml:space="preserve">5. </w:t>
      </w:r>
      <w:r w:rsidR="00582BF3" w:rsidRPr="00A315D2">
        <w:rPr>
          <w:rFonts w:ascii="Times New Roman" w:hAnsi="Times New Roman" w:cs="Times New Roman"/>
          <w:b/>
          <w:bCs/>
        </w:rPr>
        <w:t>ПОРЯДОК ПОЛНОГО И (ИЛИ) ЧАСТИЧНОГО ОГРАНИЧЕНИЯ РЕЖИМА ПОТРЕБЛЕНИЯ ЭЛЕКТРИЧЕСКОЙ ЭНЕРГИИ</w:t>
      </w:r>
    </w:p>
    <w:p w14:paraId="458DD4A4" w14:textId="77777777" w:rsidR="00C950F0" w:rsidRPr="00A315D2" w:rsidRDefault="00C950F0" w:rsidP="00EB2C8E">
      <w:pPr>
        <w:pStyle w:val="a8"/>
        <w:widowControl/>
        <w:tabs>
          <w:tab w:val="num" w:pos="4184"/>
        </w:tabs>
        <w:suppressAutoHyphens/>
        <w:autoSpaceDE/>
        <w:autoSpaceDN/>
        <w:ind w:firstLine="567"/>
      </w:pPr>
    </w:p>
    <w:p w14:paraId="7F4EAEAE" w14:textId="58DD86EB" w:rsidR="001447EF" w:rsidRPr="00A315D2" w:rsidRDefault="001447EF" w:rsidP="00EB2C8E">
      <w:pPr>
        <w:pStyle w:val="a8"/>
        <w:widowControl/>
        <w:tabs>
          <w:tab w:val="num" w:pos="4184"/>
        </w:tabs>
        <w:suppressAutoHyphens/>
        <w:autoSpaceDE/>
        <w:autoSpaceDN/>
        <w:ind w:firstLine="567"/>
      </w:pPr>
      <w:r w:rsidRPr="00A315D2">
        <w:t xml:space="preserve">5.1. </w:t>
      </w:r>
      <w:r w:rsidR="00B666EA" w:rsidRPr="00A315D2">
        <w:t>Ограничение (возобновление) режима потребления электрической энергии Потребителей осуществляется Сторонами в соответствии с действующим законодательством и настоящим Договором (в том числе приложениями к нему)</w:t>
      </w:r>
      <w:r w:rsidR="00582BF3" w:rsidRPr="00A315D2">
        <w:t xml:space="preserve">. </w:t>
      </w:r>
    </w:p>
    <w:p w14:paraId="10768D11" w14:textId="787F392F" w:rsidR="00842963" w:rsidRPr="00A315D2" w:rsidRDefault="001447EF" w:rsidP="00EB2C8E">
      <w:pPr>
        <w:pStyle w:val="a8"/>
        <w:widowControl/>
        <w:tabs>
          <w:tab w:val="num" w:pos="4184"/>
        </w:tabs>
        <w:suppressAutoHyphens/>
        <w:autoSpaceDE/>
        <w:autoSpaceDN/>
        <w:ind w:firstLine="567"/>
      </w:pPr>
      <w:r w:rsidRPr="00A315D2">
        <w:t xml:space="preserve">5.2. </w:t>
      </w:r>
      <w:r w:rsidR="00842963" w:rsidRPr="00A315D2">
        <w:t>В случае если проведение ремонтных работ на объектах электросетевого хозяйства Исполнителя (ТСО, ИВС) невозможно без ограничения режима потребления электрической энергии в отношении Потребителей, присоединенных к сетям Исполнителя (ТСО, ИВС), Исполнитель (ТСО, ИВС) уведомляет Потребителя об ограничении режима потребления электрической энергии. Порядок и способ уведомления определяется Исполнителем (ТСО, ИВС).</w:t>
      </w:r>
    </w:p>
    <w:p w14:paraId="19070E4A" w14:textId="1784D352" w:rsidR="00582BF3" w:rsidRPr="00A315D2" w:rsidRDefault="00572FEE" w:rsidP="00EB2C8E">
      <w:pPr>
        <w:keepNext/>
        <w:widowControl/>
        <w:shd w:val="clear" w:color="auto" w:fill="FFFFFF"/>
        <w:tabs>
          <w:tab w:val="left" w:pos="993"/>
        </w:tabs>
        <w:suppressAutoHyphens/>
        <w:jc w:val="center"/>
        <w:rPr>
          <w:rFonts w:ascii="Times New Roman" w:hAnsi="Times New Roman" w:cs="Times New Roman"/>
          <w:b/>
        </w:rPr>
      </w:pPr>
      <w:bookmarkStart w:id="2" w:name="_Ref246395591"/>
      <w:r w:rsidRPr="00A315D2">
        <w:rPr>
          <w:rFonts w:ascii="Times New Roman" w:hAnsi="Times New Roman" w:cs="Times New Roman"/>
          <w:b/>
        </w:rPr>
        <w:t xml:space="preserve">6. </w:t>
      </w:r>
      <w:r w:rsidR="00582BF3" w:rsidRPr="00A315D2">
        <w:rPr>
          <w:rFonts w:ascii="Times New Roman" w:hAnsi="Times New Roman" w:cs="Times New Roman"/>
          <w:b/>
        </w:rPr>
        <w:t>ОПРЕДЕЛЕНИЕ ОБЪЕМА, СТОИМОСТИ ОКАЗАННЫХ УСЛУГ И ПОРЯДОК ОСУЩЕСТВЛЕНИЯ РАСЧЕТОВ</w:t>
      </w:r>
      <w:bookmarkEnd w:id="2"/>
    </w:p>
    <w:p w14:paraId="158B95E5" w14:textId="77777777" w:rsidR="00C950F0" w:rsidRPr="00A315D2" w:rsidRDefault="00C950F0" w:rsidP="00EB2C8E">
      <w:pPr>
        <w:pStyle w:val="a8"/>
        <w:widowControl/>
        <w:tabs>
          <w:tab w:val="num" w:pos="1065"/>
          <w:tab w:val="num" w:pos="4184"/>
        </w:tabs>
        <w:suppressAutoHyphens/>
        <w:autoSpaceDE/>
        <w:autoSpaceDN/>
        <w:ind w:firstLine="567"/>
      </w:pPr>
    </w:p>
    <w:p w14:paraId="480E216E" w14:textId="0C1E230D" w:rsidR="00582BF3" w:rsidRPr="00A315D2" w:rsidRDefault="00572FEE" w:rsidP="00EB2C8E">
      <w:pPr>
        <w:pStyle w:val="a8"/>
        <w:widowControl/>
        <w:tabs>
          <w:tab w:val="num" w:pos="1065"/>
          <w:tab w:val="num" w:pos="4184"/>
        </w:tabs>
        <w:suppressAutoHyphens/>
        <w:autoSpaceDE/>
        <w:autoSpaceDN/>
        <w:ind w:firstLine="567"/>
      </w:pPr>
      <w:r w:rsidRPr="00A315D2">
        <w:t xml:space="preserve">6.1. </w:t>
      </w:r>
      <w:r w:rsidR="00582BF3" w:rsidRPr="00A315D2">
        <w:t>Расчетным периодом для</w:t>
      </w:r>
      <w:r w:rsidR="00F65D97" w:rsidRPr="00A315D2">
        <w:t xml:space="preserve"> определения объема и стоимости услуг по передаче электрической энергии и мощности,</w:t>
      </w:r>
      <w:r w:rsidR="00582BF3" w:rsidRPr="00A315D2">
        <w:t xml:space="preserve"> оказываемых Исполнителем по настоящему Договору</w:t>
      </w:r>
      <w:r w:rsidR="00F65D97" w:rsidRPr="00A315D2">
        <w:t>,</w:t>
      </w:r>
      <w:r w:rsidR="00582BF3" w:rsidRPr="00A315D2">
        <w:t xml:space="preserve"> является один календарный месяц.</w:t>
      </w:r>
    </w:p>
    <w:p w14:paraId="02C00644" w14:textId="77777777" w:rsidR="006F7920" w:rsidRPr="00A315D2" w:rsidRDefault="006F7920" w:rsidP="00EB2C8E">
      <w:pPr>
        <w:pStyle w:val="a8"/>
        <w:widowControl/>
        <w:tabs>
          <w:tab w:val="num" w:pos="1065"/>
          <w:tab w:val="num" w:pos="4184"/>
        </w:tabs>
        <w:suppressAutoHyphens/>
        <w:autoSpaceDE/>
        <w:autoSpaceDN/>
        <w:ind w:firstLine="567"/>
      </w:pPr>
    </w:p>
    <w:p w14:paraId="71592375" w14:textId="77777777" w:rsidR="00582BF3" w:rsidRPr="00A315D2" w:rsidRDefault="00BC0CE3" w:rsidP="00EB2C8E">
      <w:pPr>
        <w:pStyle w:val="2"/>
        <w:widowControl/>
        <w:numPr>
          <w:ilvl w:val="1"/>
          <w:numId w:val="0"/>
        </w:numPr>
        <w:suppressAutoHyphens/>
        <w:autoSpaceDE/>
        <w:autoSpaceDN/>
        <w:adjustRightInd/>
        <w:spacing w:before="0" w:after="0"/>
        <w:jc w:val="center"/>
        <w:rPr>
          <w:rFonts w:ascii="Times New Roman" w:hAnsi="Times New Roman" w:cs="Times New Roman"/>
          <w:i w:val="0"/>
          <w:sz w:val="20"/>
          <w:szCs w:val="20"/>
        </w:rPr>
      </w:pPr>
      <w:r w:rsidRPr="00A315D2">
        <w:rPr>
          <w:rFonts w:ascii="Times New Roman" w:hAnsi="Times New Roman" w:cs="Times New Roman"/>
          <w:i w:val="0"/>
          <w:sz w:val="20"/>
          <w:szCs w:val="20"/>
        </w:rPr>
        <w:t>ОПРЕДЕЛЕНИЕ ОБЪЕМА ОКАЗАННЫХ УСЛУГ</w:t>
      </w:r>
    </w:p>
    <w:p w14:paraId="55B0291D" w14:textId="77777777" w:rsidR="00C950F0" w:rsidRPr="00A315D2" w:rsidRDefault="00C950F0" w:rsidP="00EB2C8E">
      <w:pPr>
        <w:pStyle w:val="a8"/>
        <w:widowControl/>
        <w:tabs>
          <w:tab w:val="num" w:pos="1065"/>
          <w:tab w:val="num" w:pos="4184"/>
        </w:tabs>
        <w:suppressAutoHyphens/>
        <w:autoSpaceDE/>
        <w:autoSpaceDN/>
        <w:ind w:firstLine="567"/>
      </w:pPr>
    </w:p>
    <w:p w14:paraId="69036BE9" w14:textId="3B696764" w:rsidR="00267D34" w:rsidRPr="00A315D2" w:rsidRDefault="00572FEE" w:rsidP="00EB2C8E">
      <w:pPr>
        <w:pStyle w:val="a8"/>
        <w:widowControl/>
        <w:tabs>
          <w:tab w:val="num" w:pos="1065"/>
          <w:tab w:val="num" w:pos="4184"/>
        </w:tabs>
        <w:suppressAutoHyphens/>
        <w:autoSpaceDE/>
        <w:autoSpaceDN/>
        <w:ind w:firstLine="567"/>
      </w:pPr>
      <w:r w:rsidRPr="00A315D2">
        <w:t xml:space="preserve">6.2. </w:t>
      </w:r>
      <w:r w:rsidR="00267D34" w:rsidRPr="00A315D2">
        <w:t>Объемы отпуска электрической энергии</w:t>
      </w:r>
      <w:r w:rsidR="00267D34" w:rsidRPr="00A315D2">
        <w:rPr>
          <w:spacing w:val="11"/>
        </w:rPr>
        <w:t xml:space="preserve"> и мощности</w:t>
      </w:r>
      <w:r w:rsidR="00267D34" w:rsidRPr="00A315D2">
        <w:rPr>
          <w:bCs/>
        </w:rPr>
        <w:t xml:space="preserve"> Заказчик</w:t>
      </w:r>
      <w:r w:rsidR="0062627E" w:rsidRPr="00A315D2">
        <w:rPr>
          <w:bCs/>
        </w:rPr>
        <w:t>у</w:t>
      </w:r>
      <w:r w:rsidR="00267D34" w:rsidRPr="00A315D2" w:rsidDel="00B14071">
        <w:t xml:space="preserve"> </w:t>
      </w:r>
      <w:r w:rsidR="00267D34" w:rsidRPr="00A315D2">
        <w:t xml:space="preserve">из сети Исполнителя (ТСО, ИВС) определяются с детализацией:  по уровням напряжения: ВН (110кВ и выше); СН I (35кВ); СН II (20-1кВ); НН (ниже 1кВ), по </w:t>
      </w:r>
      <w:r w:rsidR="00267D34" w:rsidRPr="00A315D2">
        <w:rPr>
          <w:bCs/>
        </w:rPr>
        <w:t xml:space="preserve">тарифным группам, а также </w:t>
      </w:r>
      <w:r w:rsidR="0062627E" w:rsidRPr="00A315D2">
        <w:rPr>
          <w:bCs/>
        </w:rPr>
        <w:t>в отношении энергопринимающих устройств Заказчика</w:t>
      </w:r>
      <w:r w:rsidR="00267D34" w:rsidRPr="00A315D2">
        <w:rPr>
          <w:bCs/>
        </w:rPr>
        <w:t xml:space="preserve">, </w:t>
      </w:r>
      <w:r w:rsidR="00267D34" w:rsidRPr="00A315D2">
        <w:t xml:space="preserve"> </w:t>
      </w:r>
      <w:r w:rsidR="00267D34" w:rsidRPr="00A315D2">
        <w:rPr>
          <w:bCs/>
        </w:rPr>
        <w:t>присоединенны</w:t>
      </w:r>
      <w:r w:rsidR="0062627E" w:rsidRPr="00A315D2">
        <w:rPr>
          <w:bCs/>
        </w:rPr>
        <w:t>х</w:t>
      </w:r>
      <w:r w:rsidR="00267D34" w:rsidRPr="00A315D2">
        <w:rPr>
          <w:bCs/>
        </w:rPr>
        <w:t xml:space="preserve"> к сетям Исполнителя (ТСО, ИВС) через энергоустановки Производителей электрической энергии (далее по тексту – </w:t>
      </w:r>
      <w:r w:rsidR="0062627E" w:rsidRPr="00A315D2">
        <w:rPr>
          <w:bCs/>
        </w:rPr>
        <w:t>энергопринимающих устройств</w:t>
      </w:r>
      <w:r w:rsidR="00267D34" w:rsidRPr="00A315D2">
        <w:rPr>
          <w:bCs/>
        </w:rPr>
        <w:t xml:space="preserve"> Заказчика, присоединенны</w:t>
      </w:r>
      <w:r w:rsidR="0062627E" w:rsidRPr="00A315D2">
        <w:rPr>
          <w:bCs/>
        </w:rPr>
        <w:t>х</w:t>
      </w:r>
      <w:r w:rsidR="00267D34" w:rsidRPr="00A315D2">
        <w:rPr>
          <w:bCs/>
        </w:rPr>
        <w:t xml:space="preserve"> к ГН).</w:t>
      </w:r>
    </w:p>
    <w:p w14:paraId="5EE6B3C9" w14:textId="77777777" w:rsidR="00572FEE" w:rsidRPr="00A315D2" w:rsidRDefault="00267D34" w:rsidP="00EB2C8E">
      <w:pPr>
        <w:pStyle w:val="a8"/>
        <w:widowControl/>
        <w:tabs>
          <w:tab w:val="num" w:pos="1065"/>
          <w:tab w:val="num" w:pos="4184"/>
        </w:tabs>
        <w:suppressAutoHyphens/>
        <w:autoSpaceDE/>
        <w:autoSpaceDN/>
        <w:ind w:firstLine="567"/>
      </w:pPr>
      <w:r w:rsidRPr="00A315D2">
        <w:rPr>
          <w:bCs/>
        </w:rPr>
        <w:t>Тарифный уровень напряжения определяется в соответствии с Методическими указаниями по расчету регулируемых тарифов и цен на электрическую (тепловую) энергию на розничном (потребительской) рынке, утвержденных приказом ФСТ РФ от 06.08.2004 № 20-э/2, с учетом особенностей по ГН.</w:t>
      </w:r>
    </w:p>
    <w:p w14:paraId="6222B380" w14:textId="37CB2D81" w:rsidR="00582BF3" w:rsidRPr="00A315D2" w:rsidRDefault="00572FEE" w:rsidP="00EB2C8E">
      <w:pPr>
        <w:pStyle w:val="a8"/>
        <w:widowControl/>
        <w:tabs>
          <w:tab w:val="num" w:pos="1065"/>
          <w:tab w:val="num" w:pos="4184"/>
        </w:tabs>
        <w:suppressAutoHyphens/>
        <w:autoSpaceDE/>
        <w:autoSpaceDN/>
        <w:ind w:firstLine="567"/>
      </w:pPr>
      <w:r w:rsidRPr="00A315D2">
        <w:t xml:space="preserve">6.2.1. </w:t>
      </w:r>
      <w:r w:rsidR="00186CCC" w:rsidRPr="00A315D2">
        <w:t>Количество электрической энергии, переданной Заказчик</w:t>
      </w:r>
      <w:r w:rsidR="0062627E" w:rsidRPr="00A315D2">
        <w:t>у</w:t>
      </w:r>
      <w:r w:rsidR="00186CCC" w:rsidRPr="00A315D2">
        <w:t>, определяется по следующей формуле</w:t>
      </w:r>
      <w:r w:rsidR="00582BF3" w:rsidRPr="00A315D2">
        <w:t>:</w:t>
      </w:r>
    </w:p>
    <w:p w14:paraId="684D2298" w14:textId="77777777" w:rsidR="00582BF3" w:rsidRPr="00A315D2" w:rsidRDefault="00186CCC" w:rsidP="00C950F0">
      <w:pPr>
        <w:pStyle w:val="a8"/>
        <w:widowControl/>
        <w:tabs>
          <w:tab w:val="left" w:pos="1080"/>
        </w:tabs>
        <w:suppressAutoHyphens/>
        <w:autoSpaceDE/>
        <w:autoSpaceDN/>
        <w:jc w:val="center"/>
      </w:pPr>
      <w:r w:rsidRPr="00A315D2">
        <w:rPr>
          <w:position w:val="-32"/>
        </w:rPr>
        <w:object w:dxaOrig="2920" w:dyaOrig="740" w14:anchorId="6BB82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97pt;height:48.25pt" o:ole="">
            <v:imagedata r:id="rId9" o:title="" gain="61604f" blacklevel="7209f"/>
          </v:shape>
          <o:OLEObject Type="Embed" ProgID="Equation.3" ShapeID="_x0000_i1093" DrawAspect="Content" ObjectID="_1637138278" r:id="rId10"/>
        </w:object>
      </w:r>
    </w:p>
    <w:p w14:paraId="72350D0A" w14:textId="77777777" w:rsidR="00582BF3" w:rsidRPr="00A315D2" w:rsidRDefault="00582BF3" w:rsidP="00EB2C8E">
      <w:pPr>
        <w:tabs>
          <w:tab w:val="left" w:pos="1080"/>
        </w:tabs>
        <w:suppressAutoHyphens/>
        <w:ind w:firstLine="567"/>
        <w:jc w:val="both"/>
        <w:rPr>
          <w:rFonts w:ascii="Times New Roman" w:hAnsi="Times New Roman" w:cs="Times New Roman"/>
        </w:rPr>
      </w:pPr>
      <w:r w:rsidRPr="00A315D2">
        <w:rPr>
          <w:rFonts w:ascii="Times New Roman" w:hAnsi="Times New Roman" w:cs="Times New Roman"/>
        </w:rPr>
        <w:t>где:</w:t>
      </w:r>
    </w:p>
    <w:p w14:paraId="78422114" w14:textId="77777777" w:rsidR="00582BF3" w:rsidRPr="00A315D2" w:rsidRDefault="00186CCC" w:rsidP="00EB2C8E">
      <w:pPr>
        <w:tabs>
          <w:tab w:val="left" w:pos="1080"/>
        </w:tabs>
        <w:suppressAutoHyphens/>
        <w:ind w:firstLine="567"/>
        <w:jc w:val="both"/>
        <w:rPr>
          <w:rFonts w:ascii="Times New Roman" w:hAnsi="Times New Roman" w:cs="Times New Roman"/>
        </w:rPr>
      </w:pPr>
      <w:r w:rsidRPr="00A315D2">
        <w:rPr>
          <w:rFonts w:ascii="Times New Roman" w:hAnsi="Times New Roman" w:cs="Times New Roman"/>
          <w:position w:val="-32"/>
        </w:rPr>
        <w:object w:dxaOrig="1359" w:dyaOrig="740" w14:anchorId="1249841E">
          <v:shape id="_x0000_i1094" type="#_x0000_t75" style="width:67.9pt;height:38.05pt" o:ole="">
            <v:imagedata r:id="rId11" o:title=""/>
          </v:shape>
          <o:OLEObject Type="Embed" ProgID="Equation.3" ShapeID="_x0000_i1094" DrawAspect="Content" ObjectID="_1637138279" r:id="rId12"/>
        </w:object>
      </w:r>
      <w:r w:rsidR="00582BF3" w:rsidRPr="00A315D2">
        <w:rPr>
          <w:rFonts w:ascii="Times New Roman" w:hAnsi="Times New Roman" w:cs="Times New Roman"/>
        </w:rPr>
        <w:t xml:space="preserve"> - </w:t>
      </w:r>
      <w:r w:rsidRPr="00A315D2">
        <w:rPr>
          <w:rFonts w:ascii="Times New Roman" w:hAnsi="Times New Roman" w:cs="Times New Roman"/>
        </w:rPr>
        <w:t>суммарный объем электрической энергии (полезного отпуска), переданной</w:t>
      </w:r>
      <w:r w:rsidR="0062627E" w:rsidRPr="00A315D2">
        <w:rPr>
          <w:rFonts w:ascii="Times New Roman" w:hAnsi="Times New Roman" w:cs="Times New Roman"/>
        </w:rPr>
        <w:t xml:space="preserve"> на энергопринимающие устройства</w:t>
      </w:r>
      <w:r w:rsidRPr="00A315D2">
        <w:rPr>
          <w:rFonts w:ascii="Times New Roman" w:hAnsi="Times New Roman" w:cs="Times New Roman"/>
        </w:rPr>
        <w:t xml:space="preserve"> Заказчик</w:t>
      </w:r>
      <w:r w:rsidR="0062627E" w:rsidRPr="00A315D2">
        <w:rPr>
          <w:rFonts w:ascii="Times New Roman" w:hAnsi="Times New Roman" w:cs="Times New Roman"/>
        </w:rPr>
        <w:t>а,</w:t>
      </w:r>
      <w:r w:rsidRPr="00A315D2">
        <w:rPr>
          <w:rFonts w:ascii="Times New Roman" w:hAnsi="Times New Roman" w:cs="Times New Roman"/>
        </w:rPr>
        <w:t xml:space="preserve"> непосредственно присоединенны</w:t>
      </w:r>
      <w:r w:rsidR="0062627E" w:rsidRPr="00A315D2">
        <w:rPr>
          <w:rFonts w:ascii="Times New Roman" w:hAnsi="Times New Roman" w:cs="Times New Roman"/>
        </w:rPr>
        <w:t>е</w:t>
      </w:r>
      <w:r w:rsidRPr="00A315D2">
        <w:rPr>
          <w:rFonts w:ascii="Times New Roman" w:hAnsi="Times New Roman" w:cs="Times New Roman"/>
        </w:rPr>
        <w:t xml:space="preserve"> к сетям Исполнителя по точкам поставки</w:t>
      </w:r>
      <w:r w:rsidR="00582BF3" w:rsidRPr="00A315D2">
        <w:rPr>
          <w:rFonts w:ascii="Times New Roman" w:hAnsi="Times New Roman" w:cs="Times New Roman"/>
        </w:rPr>
        <w:t>;</w:t>
      </w:r>
    </w:p>
    <w:p w14:paraId="2CCE7F16" w14:textId="77777777" w:rsidR="00572FEE" w:rsidRPr="00A315D2" w:rsidRDefault="00582BF3" w:rsidP="00EB2C8E">
      <w:pPr>
        <w:tabs>
          <w:tab w:val="left" w:pos="1080"/>
        </w:tabs>
        <w:suppressAutoHyphens/>
        <w:ind w:firstLine="567"/>
        <w:jc w:val="both"/>
        <w:rPr>
          <w:rFonts w:ascii="Times New Roman" w:hAnsi="Times New Roman" w:cs="Times New Roman"/>
        </w:rPr>
      </w:pPr>
      <w:r w:rsidRPr="00A315D2">
        <w:rPr>
          <w:rFonts w:ascii="Times New Roman" w:hAnsi="Times New Roman" w:cs="Times New Roman"/>
          <w:position w:val="-16"/>
        </w:rPr>
        <w:object w:dxaOrig="1040" w:dyaOrig="420" w14:anchorId="295E3942">
          <v:shape id="_x0000_i1095" type="#_x0000_t75" style="width:51.6pt;height:17.65pt" o:ole="">
            <v:imagedata r:id="rId13" o:title=""/>
          </v:shape>
          <o:OLEObject Type="Embed" ProgID="Equation.3" ShapeID="_x0000_i1095" DrawAspect="Content" ObjectID="_1637138280" r:id="rId14"/>
        </w:object>
      </w:r>
      <w:r w:rsidRPr="00A315D2">
        <w:rPr>
          <w:rFonts w:ascii="Times New Roman" w:hAnsi="Times New Roman" w:cs="Times New Roman"/>
        </w:rPr>
        <w:t xml:space="preserve"> - </w:t>
      </w:r>
      <w:r w:rsidR="000C0C5A" w:rsidRPr="00A315D2">
        <w:rPr>
          <w:rFonts w:ascii="Times New Roman" w:hAnsi="Times New Roman" w:cs="Times New Roman"/>
        </w:rPr>
        <w:t xml:space="preserve">суммарный объем электрической энергии (полезного отпуска), переданный </w:t>
      </w:r>
      <w:r w:rsidR="0062627E" w:rsidRPr="00A315D2">
        <w:rPr>
          <w:rFonts w:ascii="Times New Roman" w:hAnsi="Times New Roman" w:cs="Times New Roman"/>
        </w:rPr>
        <w:t>на энергопринимающие устройства</w:t>
      </w:r>
      <w:r w:rsidR="000C0C5A" w:rsidRPr="00A315D2">
        <w:rPr>
          <w:rFonts w:ascii="Times New Roman" w:hAnsi="Times New Roman" w:cs="Times New Roman"/>
        </w:rPr>
        <w:t xml:space="preserve"> Заказчика, непосредственно присоединенны</w:t>
      </w:r>
      <w:r w:rsidR="0062627E" w:rsidRPr="00A315D2">
        <w:rPr>
          <w:rFonts w:ascii="Times New Roman" w:hAnsi="Times New Roman" w:cs="Times New Roman"/>
        </w:rPr>
        <w:t>е</w:t>
      </w:r>
      <w:r w:rsidR="000C0C5A" w:rsidRPr="00A315D2">
        <w:rPr>
          <w:rFonts w:ascii="Times New Roman" w:hAnsi="Times New Roman" w:cs="Times New Roman"/>
        </w:rPr>
        <w:t xml:space="preserve"> к электрическим сетям ТСО,</w:t>
      </w:r>
      <w:r w:rsidR="000C0C5A" w:rsidRPr="00A315D2">
        <w:rPr>
          <w:rFonts w:ascii="Times New Roman" w:hAnsi="Times New Roman" w:cs="Times New Roman"/>
          <w:b/>
        </w:rPr>
        <w:t xml:space="preserve"> </w:t>
      </w:r>
      <w:r w:rsidR="000C0C5A" w:rsidRPr="00A315D2">
        <w:rPr>
          <w:rFonts w:ascii="Times New Roman" w:hAnsi="Times New Roman" w:cs="Times New Roman"/>
        </w:rPr>
        <w:t>ИВС</w:t>
      </w:r>
      <w:r w:rsidR="000C0C5A" w:rsidRPr="00A315D2">
        <w:rPr>
          <w:rFonts w:ascii="Times New Roman" w:hAnsi="Times New Roman" w:cs="Times New Roman"/>
          <w:b/>
        </w:rPr>
        <w:t xml:space="preserve"> </w:t>
      </w:r>
      <w:r w:rsidR="000C0C5A" w:rsidRPr="00A315D2">
        <w:rPr>
          <w:rFonts w:ascii="Times New Roman" w:hAnsi="Times New Roman" w:cs="Times New Roman"/>
        </w:rPr>
        <w:t>по точкам поставки</w:t>
      </w:r>
      <w:r w:rsidRPr="00A315D2">
        <w:rPr>
          <w:rFonts w:ascii="Times New Roman" w:hAnsi="Times New Roman" w:cs="Times New Roman"/>
        </w:rPr>
        <w:t>.</w:t>
      </w:r>
    </w:p>
    <w:p w14:paraId="2E47CB60" w14:textId="4C939F06" w:rsidR="00EC0497" w:rsidRPr="00A315D2" w:rsidRDefault="00572FEE" w:rsidP="00EB2C8E">
      <w:pPr>
        <w:tabs>
          <w:tab w:val="left" w:pos="1080"/>
        </w:tabs>
        <w:suppressAutoHyphens/>
        <w:ind w:firstLine="567"/>
        <w:jc w:val="both"/>
        <w:rPr>
          <w:rFonts w:ascii="Times New Roman" w:hAnsi="Times New Roman" w:cs="Times New Roman"/>
        </w:rPr>
      </w:pPr>
      <w:r w:rsidRPr="00A315D2">
        <w:rPr>
          <w:rFonts w:ascii="Times New Roman" w:hAnsi="Times New Roman" w:cs="Times New Roman"/>
        </w:rPr>
        <w:t xml:space="preserve">6.2.1.1. </w:t>
      </w:r>
      <w:r w:rsidR="00D03056" w:rsidRPr="00A315D2">
        <w:rPr>
          <w:rFonts w:ascii="Times New Roman" w:hAnsi="Times New Roman" w:cs="Times New Roman"/>
        </w:rPr>
        <w:t xml:space="preserve">Фактический объем электрической энергии (полезного отпуска) для </w:t>
      </w:r>
      <w:r w:rsidR="0062627E" w:rsidRPr="00A315D2">
        <w:rPr>
          <w:rFonts w:ascii="Times New Roman" w:hAnsi="Times New Roman" w:cs="Times New Roman"/>
        </w:rPr>
        <w:t>энергопринимающих устройств</w:t>
      </w:r>
      <w:r w:rsidR="00D03056" w:rsidRPr="00A315D2">
        <w:rPr>
          <w:rFonts w:ascii="Times New Roman" w:hAnsi="Times New Roman" w:cs="Times New Roman"/>
        </w:rPr>
        <w:t xml:space="preserve"> Заказчика, непосредственно присоединенных к сетям Исполнителя, определяется как:</w:t>
      </w:r>
    </w:p>
    <w:p w14:paraId="56488797" w14:textId="77777777" w:rsidR="0040170C" w:rsidRPr="00A315D2" w:rsidRDefault="0040170C" w:rsidP="00EB2C8E">
      <w:pPr>
        <w:tabs>
          <w:tab w:val="left" w:pos="1080"/>
        </w:tabs>
        <w:suppressAutoHyphens/>
        <w:ind w:firstLine="567"/>
        <w:jc w:val="both"/>
        <w:rPr>
          <w:rFonts w:ascii="Times New Roman" w:hAnsi="Times New Roman" w:cs="Times New Roman"/>
        </w:rPr>
      </w:pPr>
    </w:p>
    <w:p w14:paraId="1351EB28" w14:textId="77777777" w:rsidR="00D03056" w:rsidRPr="00A315D2" w:rsidRDefault="00D03056" w:rsidP="00C950F0">
      <w:pPr>
        <w:tabs>
          <w:tab w:val="left" w:pos="1080"/>
        </w:tabs>
        <w:suppressAutoHyphens/>
        <w:jc w:val="center"/>
        <w:rPr>
          <w:rFonts w:ascii="Times New Roman" w:hAnsi="Times New Roman" w:cs="Times New Roman"/>
          <w:b/>
        </w:rPr>
      </w:pPr>
      <w:r w:rsidRPr="00A315D2">
        <w:rPr>
          <w:rFonts w:ascii="Times New Roman" w:hAnsi="Times New Roman" w:cs="Times New Roman"/>
          <w:b/>
          <w:position w:val="-14"/>
        </w:rPr>
        <w:object w:dxaOrig="4700" w:dyaOrig="400" w14:anchorId="1EC761F6">
          <v:shape id="_x0000_i1096" type="#_x0000_t75" style="width:324pt;height:27.15pt" o:ole="">
            <v:imagedata r:id="rId15" o:title=""/>
          </v:shape>
          <o:OLEObject Type="Embed" ProgID="Equation.3" ShapeID="_x0000_i1096" DrawAspect="Content" ObjectID="_1637138281" r:id="rId16"/>
        </w:object>
      </w:r>
    </w:p>
    <w:p w14:paraId="48B729BC" w14:textId="77777777" w:rsidR="00D03056" w:rsidRPr="00A315D2" w:rsidRDefault="00D03056" w:rsidP="00EB2C8E">
      <w:pPr>
        <w:ind w:firstLine="567"/>
        <w:jc w:val="both"/>
        <w:rPr>
          <w:rFonts w:ascii="Times New Roman" w:hAnsi="Times New Roman" w:cs="Times New Roman"/>
        </w:rPr>
      </w:pPr>
      <w:r w:rsidRPr="00A315D2">
        <w:rPr>
          <w:rFonts w:ascii="Times New Roman" w:hAnsi="Times New Roman" w:cs="Times New Roman"/>
        </w:rPr>
        <w:t xml:space="preserve">где: </w:t>
      </w:r>
    </w:p>
    <w:p w14:paraId="35C8E0B9" w14:textId="77777777" w:rsidR="00D03056" w:rsidRPr="00A315D2" w:rsidRDefault="00D03056" w:rsidP="00EB2C8E">
      <w:pPr>
        <w:ind w:firstLine="567"/>
        <w:jc w:val="both"/>
        <w:rPr>
          <w:rFonts w:ascii="Times New Roman" w:hAnsi="Times New Roman" w:cs="Times New Roman"/>
        </w:rPr>
      </w:pPr>
      <w:r w:rsidRPr="00A315D2">
        <w:rPr>
          <w:rFonts w:ascii="Times New Roman" w:hAnsi="Times New Roman" w:cs="Times New Roman"/>
          <w:position w:val="-14"/>
        </w:rPr>
        <w:object w:dxaOrig="1219" w:dyaOrig="400" w14:anchorId="6205CAB2">
          <v:shape id="_x0000_i1097" type="#_x0000_t75" style="width:61.8pt;height:20.4pt" o:ole="">
            <v:imagedata r:id="rId17" o:title=""/>
          </v:shape>
          <o:OLEObject Type="Embed" ProgID="Equation.3" ShapeID="_x0000_i1097" DrawAspect="Content" ObjectID="_1637138282" r:id="rId18"/>
        </w:object>
      </w:r>
      <w:r w:rsidRPr="00A315D2">
        <w:rPr>
          <w:rFonts w:ascii="Times New Roman" w:hAnsi="Times New Roman" w:cs="Times New Roman"/>
        </w:rPr>
        <w:t xml:space="preserve"> - суммарный объем переданной по сетям Исполнителя электрической энергии </w:t>
      </w:r>
      <w:r w:rsidR="0062627E" w:rsidRPr="00A315D2">
        <w:rPr>
          <w:rFonts w:ascii="Times New Roman" w:hAnsi="Times New Roman" w:cs="Times New Roman"/>
        </w:rPr>
        <w:t>на энергопринимающие устройства</w:t>
      </w:r>
      <w:r w:rsidRPr="00A315D2">
        <w:rPr>
          <w:rFonts w:ascii="Times New Roman" w:hAnsi="Times New Roman" w:cs="Times New Roman"/>
        </w:rPr>
        <w:t xml:space="preserve"> Заказчика</w:t>
      </w:r>
      <w:r w:rsidR="00BE2E1A" w:rsidRPr="00A315D2">
        <w:rPr>
          <w:rFonts w:ascii="Times New Roman" w:hAnsi="Times New Roman" w:cs="Times New Roman"/>
        </w:rPr>
        <w:t>, непосредственно присоединенные к сетям Исполнителя,</w:t>
      </w:r>
      <w:r w:rsidR="00043C57" w:rsidRPr="00A315D2">
        <w:rPr>
          <w:rFonts w:ascii="Times New Roman" w:hAnsi="Times New Roman" w:cs="Times New Roman"/>
        </w:rPr>
        <w:t xml:space="preserve"> </w:t>
      </w:r>
      <w:r w:rsidR="00BE2E1A" w:rsidRPr="00A315D2">
        <w:rPr>
          <w:rFonts w:ascii="Times New Roman" w:hAnsi="Times New Roman" w:cs="Times New Roman"/>
        </w:rPr>
        <w:t>по точкам поставки объектов</w:t>
      </w:r>
      <w:r w:rsidRPr="00A315D2">
        <w:rPr>
          <w:rFonts w:ascii="Times New Roman" w:hAnsi="Times New Roman" w:cs="Times New Roman"/>
        </w:rPr>
        <w:t>, отнесенны</w:t>
      </w:r>
      <w:r w:rsidR="00BE2E1A" w:rsidRPr="00A315D2">
        <w:rPr>
          <w:rFonts w:ascii="Times New Roman" w:hAnsi="Times New Roman" w:cs="Times New Roman"/>
        </w:rPr>
        <w:t>х</w:t>
      </w:r>
      <w:r w:rsidRPr="00A315D2">
        <w:rPr>
          <w:rFonts w:ascii="Times New Roman" w:hAnsi="Times New Roman" w:cs="Times New Roman"/>
        </w:rPr>
        <w:t xml:space="preserve"> к тарифной группе «население». </w:t>
      </w:r>
    </w:p>
    <w:p w14:paraId="7661E15C" w14:textId="77777777" w:rsidR="00D03056" w:rsidRPr="00A315D2" w:rsidRDefault="00D03056" w:rsidP="00EB2C8E">
      <w:pPr>
        <w:ind w:firstLine="567"/>
        <w:jc w:val="both"/>
        <w:rPr>
          <w:rFonts w:ascii="Times New Roman" w:hAnsi="Times New Roman" w:cs="Times New Roman"/>
        </w:rPr>
      </w:pPr>
      <w:r w:rsidRPr="00A315D2">
        <w:rPr>
          <w:rFonts w:ascii="Times New Roman" w:hAnsi="Times New Roman" w:cs="Times New Roman"/>
        </w:rPr>
        <w:t>Объем определяется в соответствии с действующим законодательством и настоящим Договором (в том числе приложениями к нему);</w:t>
      </w:r>
    </w:p>
    <w:p w14:paraId="240F838E" w14:textId="77777777" w:rsidR="00D03056" w:rsidRPr="00A315D2" w:rsidRDefault="00D03056" w:rsidP="00EB2C8E">
      <w:pPr>
        <w:ind w:firstLine="567"/>
        <w:jc w:val="both"/>
        <w:rPr>
          <w:rFonts w:ascii="Times New Roman" w:hAnsi="Times New Roman" w:cs="Times New Roman"/>
        </w:rPr>
      </w:pPr>
      <w:r w:rsidRPr="00A315D2">
        <w:rPr>
          <w:rFonts w:ascii="Times New Roman" w:hAnsi="Times New Roman" w:cs="Times New Roman"/>
          <w:position w:val="-14"/>
        </w:rPr>
        <w:object w:dxaOrig="1100" w:dyaOrig="400" w14:anchorId="133DEE93">
          <v:shape id="_x0000_i1098" type="#_x0000_t75" style="width:54.35pt;height:20.4pt" o:ole="">
            <v:imagedata r:id="rId19" o:title=""/>
          </v:shape>
          <o:OLEObject Type="Embed" ProgID="Equation.3" ShapeID="_x0000_i1098" DrawAspect="Content" ObjectID="_1637138283" r:id="rId20"/>
        </w:object>
      </w:r>
      <w:r w:rsidRPr="00A315D2">
        <w:rPr>
          <w:rFonts w:ascii="Times New Roman" w:hAnsi="Times New Roman" w:cs="Times New Roman"/>
        </w:rPr>
        <w:t xml:space="preserve"> - суммарный объем электрической энергии, переданный </w:t>
      </w:r>
      <w:r w:rsidR="0062627E" w:rsidRPr="00A315D2">
        <w:rPr>
          <w:rFonts w:ascii="Times New Roman" w:hAnsi="Times New Roman" w:cs="Times New Roman"/>
        </w:rPr>
        <w:t>на энергопринимающие устройства Заказчика</w:t>
      </w:r>
      <w:r w:rsidR="00BE2E1A" w:rsidRPr="00A315D2">
        <w:rPr>
          <w:rFonts w:ascii="Times New Roman" w:hAnsi="Times New Roman" w:cs="Times New Roman"/>
        </w:rPr>
        <w:t>, непосредственно присоединенные к сетям Исполнителя,</w:t>
      </w:r>
      <w:r w:rsidR="00043C57" w:rsidRPr="00A315D2">
        <w:rPr>
          <w:rFonts w:ascii="Times New Roman" w:hAnsi="Times New Roman" w:cs="Times New Roman"/>
        </w:rPr>
        <w:t xml:space="preserve"> </w:t>
      </w:r>
      <w:r w:rsidR="00BE2E1A" w:rsidRPr="00A315D2">
        <w:rPr>
          <w:rFonts w:ascii="Times New Roman" w:hAnsi="Times New Roman" w:cs="Times New Roman"/>
        </w:rPr>
        <w:t>по точкам поставки объектов</w:t>
      </w:r>
      <w:r w:rsidR="0062627E" w:rsidRPr="00A315D2">
        <w:rPr>
          <w:rFonts w:ascii="Times New Roman" w:hAnsi="Times New Roman" w:cs="Times New Roman"/>
        </w:rPr>
        <w:t>, отнесенны</w:t>
      </w:r>
      <w:r w:rsidR="00BE2E1A" w:rsidRPr="00A315D2">
        <w:rPr>
          <w:rFonts w:ascii="Times New Roman" w:hAnsi="Times New Roman" w:cs="Times New Roman"/>
        </w:rPr>
        <w:t>х</w:t>
      </w:r>
      <w:r w:rsidRPr="00A315D2">
        <w:rPr>
          <w:rFonts w:ascii="Times New Roman" w:hAnsi="Times New Roman" w:cs="Times New Roman"/>
        </w:rPr>
        <w:t xml:space="preserve"> к тарифной группе «прочие потребители</w:t>
      </w:r>
      <w:r w:rsidR="00BE2E1A" w:rsidRPr="00A315D2">
        <w:rPr>
          <w:rFonts w:ascii="Times New Roman" w:hAnsi="Times New Roman" w:cs="Times New Roman"/>
        </w:rPr>
        <w:t>»</w:t>
      </w:r>
      <w:r w:rsidR="0068526C" w:rsidRPr="00A315D2">
        <w:rPr>
          <w:rFonts w:ascii="Times New Roman" w:hAnsi="Times New Roman" w:cs="Times New Roman"/>
        </w:rPr>
        <w:t>.</w:t>
      </w:r>
    </w:p>
    <w:p w14:paraId="02369F41" w14:textId="77777777" w:rsidR="00D03056" w:rsidRPr="00A315D2" w:rsidRDefault="00D03056" w:rsidP="00EB2C8E">
      <w:pPr>
        <w:ind w:firstLine="567"/>
        <w:jc w:val="both"/>
        <w:rPr>
          <w:rFonts w:ascii="Times New Roman" w:hAnsi="Times New Roman" w:cs="Times New Roman"/>
        </w:rPr>
      </w:pPr>
      <w:r w:rsidRPr="00A315D2">
        <w:rPr>
          <w:rFonts w:ascii="Times New Roman" w:hAnsi="Times New Roman" w:cs="Times New Roman"/>
        </w:rPr>
        <w:t>Объем определяется в соответствии с действующим законодательством и настоящим Договором (в том числе приложениями к нему);</w:t>
      </w:r>
    </w:p>
    <w:p w14:paraId="438B826E" w14:textId="77777777" w:rsidR="00572FEE" w:rsidRPr="00A315D2" w:rsidRDefault="00D03056" w:rsidP="00EB2C8E">
      <w:pPr>
        <w:tabs>
          <w:tab w:val="left" w:pos="1080"/>
        </w:tabs>
        <w:suppressAutoHyphens/>
        <w:ind w:firstLine="567"/>
        <w:jc w:val="both"/>
        <w:rPr>
          <w:rFonts w:ascii="Times New Roman" w:hAnsi="Times New Roman" w:cs="Times New Roman"/>
        </w:rPr>
      </w:pPr>
      <w:r w:rsidRPr="00A315D2">
        <w:rPr>
          <w:rFonts w:ascii="Times New Roman" w:hAnsi="Times New Roman" w:cs="Times New Roman"/>
          <w:position w:val="-14"/>
        </w:rPr>
        <w:object w:dxaOrig="840" w:dyaOrig="400" w14:anchorId="49F6440F">
          <v:shape id="_x0000_i1099" type="#_x0000_t75" style="width:42.1pt;height:20.4pt" o:ole="">
            <v:imagedata r:id="rId21" o:title=""/>
          </v:shape>
          <o:OLEObject Type="Embed" ProgID="Equation.3" ShapeID="_x0000_i1099" DrawAspect="Content" ObjectID="_1637138284" r:id="rId22"/>
        </w:object>
      </w:r>
      <w:r w:rsidRPr="00A315D2">
        <w:rPr>
          <w:rFonts w:ascii="Times New Roman" w:hAnsi="Times New Roman" w:cs="Times New Roman"/>
        </w:rPr>
        <w:t xml:space="preserve"> - суммарный объем электрической энергии, зафиксированный в сетях Исполнителя и оформленный в Актах о неучтенном потреблении.</w:t>
      </w:r>
    </w:p>
    <w:p w14:paraId="76DBD831" w14:textId="42EDA9A2" w:rsidR="00711FF5" w:rsidRPr="00A315D2" w:rsidRDefault="00572FEE" w:rsidP="00EB2C8E">
      <w:pPr>
        <w:tabs>
          <w:tab w:val="left" w:pos="1080"/>
        </w:tabs>
        <w:suppressAutoHyphens/>
        <w:ind w:firstLine="567"/>
        <w:jc w:val="both"/>
        <w:rPr>
          <w:rFonts w:ascii="Times New Roman" w:hAnsi="Times New Roman" w:cs="Times New Roman"/>
        </w:rPr>
      </w:pPr>
      <w:r w:rsidRPr="00A315D2">
        <w:rPr>
          <w:rFonts w:ascii="Times New Roman" w:hAnsi="Times New Roman" w:cs="Times New Roman"/>
        </w:rPr>
        <w:t xml:space="preserve">6.2.1.2. </w:t>
      </w:r>
      <w:r w:rsidR="00711FF5" w:rsidRPr="00A315D2">
        <w:rPr>
          <w:rFonts w:ascii="Times New Roman" w:hAnsi="Times New Roman" w:cs="Times New Roman"/>
        </w:rPr>
        <w:t xml:space="preserve">Фактический объем электрической энергии (полезного отпуска) для </w:t>
      </w:r>
      <w:r w:rsidR="0062627E" w:rsidRPr="00A315D2">
        <w:rPr>
          <w:rFonts w:ascii="Times New Roman" w:hAnsi="Times New Roman" w:cs="Times New Roman"/>
        </w:rPr>
        <w:t xml:space="preserve">энергопринимающих устройств </w:t>
      </w:r>
      <w:r w:rsidR="00711FF5" w:rsidRPr="00A315D2">
        <w:rPr>
          <w:rFonts w:ascii="Times New Roman" w:hAnsi="Times New Roman" w:cs="Times New Roman"/>
        </w:rPr>
        <w:t xml:space="preserve">Заказчика, непосредственно </w:t>
      </w:r>
      <w:r w:rsidR="00CD2B45" w:rsidRPr="00A315D2">
        <w:rPr>
          <w:rFonts w:ascii="Times New Roman" w:hAnsi="Times New Roman" w:cs="Times New Roman"/>
        </w:rPr>
        <w:t>присоединенных</w:t>
      </w:r>
      <w:r w:rsidR="00711FF5" w:rsidRPr="00A315D2">
        <w:rPr>
          <w:rFonts w:ascii="Times New Roman" w:hAnsi="Times New Roman" w:cs="Times New Roman"/>
        </w:rPr>
        <w:t xml:space="preserve"> к сетям ТСО, ИВС, определяется как:</w:t>
      </w:r>
    </w:p>
    <w:p w14:paraId="32918671" w14:textId="77777777" w:rsidR="0040170C" w:rsidRPr="00A315D2" w:rsidRDefault="0040170C" w:rsidP="00EB2C8E">
      <w:pPr>
        <w:tabs>
          <w:tab w:val="left" w:pos="1080"/>
        </w:tabs>
        <w:suppressAutoHyphens/>
        <w:ind w:firstLine="567"/>
        <w:jc w:val="both"/>
        <w:rPr>
          <w:rFonts w:ascii="Times New Roman" w:hAnsi="Times New Roman" w:cs="Times New Roman"/>
        </w:rPr>
      </w:pPr>
    </w:p>
    <w:p w14:paraId="6B01D097" w14:textId="77777777" w:rsidR="00711FF5" w:rsidRPr="00A315D2" w:rsidRDefault="00107391" w:rsidP="00C950F0">
      <w:pPr>
        <w:tabs>
          <w:tab w:val="left" w:pos="1080"/>
        </w:tabs>
        <w:suppressAutoHyphens/>
        <w:jc w:val="center"/>
        <w:rPr>
          <w:rFonts w:ascii="Times New Roman" w:hAnsi="Times New Roman" w:cs="Times New Roman"/>
          <w:b/>
        </w:rPr>
      </w:pPr>
      <w:r w:rsidRPr="00A315D2">
        <w:rPr>
          <w:rFonts w:ascii="Times New Roman" w:hAnsi="Times New Roman" w:cs="Times New Roman"/>
          <w:b/>
          <w:position w:val="-14"/>
        </w:rPr>
        <w:object w:dxaOrig="4320" w:dyaOrig="400" w14:anchorId="079DD84E">
          <v:shape id="_x0000_i1100" type="#_x0000_t75" style="width:317.2pt;height:21.75pt" o:ole="">
            <v:imagedata r:id="rId23" o:title=""/>
          </v:shape>
          <o:OLEObject Type="Embed" ProgID="Equation.3" ShapeID="_x0000_i1100" DrawAspect="Content" ObjectID="_1637138285" r:id="rId24"/>
        </w:object>
      </w:r>
    </w:p>
    <w:p w14:paraId="3FAC2B10" w14:textId="77777777" w:rsidR="006476BE" w:rsidRPr="00A315D2" w:rsidRDefault="00107391" w:rsidP="00EB2C8E">
      <w:pPr>
        <w:ind w:firstLine="567"/>
        <w:jc w:val="both"/>
        <w:rPr>
          <w:rFonts w:ascii="Times New Roman" w:hAnsi="Times New Roman" w:cs="Times New Roman"/>
        </w:rPr>
      </w:pPr>
      <w:r w:rsidRPr="00A315D2">
        <w:rPr>
          <w:rFonts w:ascii="Times New Roman" w:hAnsi="Times New Roman" w:cs="Times New Roman"/>
        </w:rPr>
        <w:t xml:space="preserve">где: </w:t>
      </w:r>
    </w:p>
    <w:p w14:paraId="4AFCE88B" w14:textId="77777777" w:rsidR="00107391" w:rsidRPr="00A315D2" w:rsidRDefault="00107391" w:rsidP="00EB2C8E">
      <w:pPr>
        <w:ind w:firstLine="567"/>
        <w:jc w:val="both"/>
        <w:rPr>
          <w:rFonts w:ascii="Times New Roman" w:hAnsi="Times New Roman" w:cs="Times New Roman"/>
        </w:rPr>
      </w:pPr>
      <w:r w:rsidRPr="00A315D2">
        <w:rPr>
          <w:rFonts w:ascii="Times New Roman" w:hAnsi="Times New Roman" w:cs="Times New Roman"/>
          <w:position w:val="-14"/>
        </w:rPr>
        <w:object w:dxaOrig="1219" w:dyaOrig="400" w14:anchorId="4D7FEE8B">
          <v:shape id="_x0000_i1101" type="#_x0000_t75" style="width:61.8pt;height:20.4pt" o:ole="">
            <v:imagedata r:id="rId25" o:title=""/>
          </v:shape>
          <o:OLEObject Type="Embed" ProgID="Equation.3" ShapeID="_x0000_i1101" DrawAspect="Content" ObjectID="_1637138286" r:id="rId26"/>
        </w:object>
      </w:r>
      <w:r w:rsidRPr="00A315D2">
        <w:rPr>
          <w:rFonts w:ascii="Times New Roman" w:hAnsi="Times New Roman" w:cs="Times New Roman"/>
        </w:rPr>
        <w:t xml:space="preserve"> - суммарный объем электрической энергии, переданной </w:t>
      </w:r>
      <w:r w:rsidR="0062627E" w:rsidRPr="00A315D2">
        <w:rPr>
          <w:rFonts w:ascii="Times New Roman" w:hAnsi="Times New Roman" w:cs="Times New Roman"/>
        </w:rPr>
        <w:t>на энергопринимающие устройства</w:t>
      </w:r>
      <w:r w:rsidRPr="00A315D2">
        <w:rPr>
          <w:rFonts w:ascii="Times New Roman" w:hAnsi="Times New Roman" w:cs="Times New Roman"/>
        </w:rPr>
        <w:t xml:space="preserve"> Заказчика</w:t>
      </w:r>
      <w:r w:rsidR="00BE2E1A" w:rsidRPr="00A315D2">
        <w:rPr>
          <w:rFonts w:ascii="Times New Roman" w:hAnsi="Times New Roman" w:cs="Times New Roman"/>
        </w:rPr>
        <w:t>, непосредственно присоединенные к сетям ТСО, ИВС,</w:t>
      </w:r>
      <w:r w:rsidR="00043C57" w:rsidRPr="00A315D2">
        <w:rPr>
          <w:rFonts w:ascii="Times New Roman" w:hAnsi="Times New Roman" w:cs="Times New Roman"/>
        </w:rPr>
        <w:t xml:space="preserve"> </w:t>
      </w:r>
      <w:r w:rsidR="00BE2E1A" w:rsidRPr="00A315D2">
        <w:rPr>
          <w:rFonts w:ascii="Times New Roman" w:hAnsi="Times New Roman" w:cs="Times New Roman"/>
        </w:rPr>
        <w:t>по точкам поставки объектов</w:t>
      </w:r>
      <w:r w:rsidRPr="00A315D2">
        <w:rPr>
          <w:rFonts w:ascii="Times New Roman" w:hAnsi="Times New Roman" w:cs="Times New Roman"/>
        </w:rPr>
        <w:t>, отнесенны</w:t>
      </w:r>
      <w:r w:rsidR="00BE2E1A" w:rsidRPr="00A315D2">
        <w:rPr>
          <w:rFonts w:ascii="Times New Roman" w:hAnsi="Times New Roman" w:cs="Times New Roman"/>
        </w:rPr>
        <w:t>х</w:t>
      </w:r>
      <w:r w:rsidRPr="00A315D2">
        <w:rPr>
          <w:rFonts w:ascii="Times New Roman" w:hAnsi="Times New Roman" w:cs="Times New Roman"/>
        </w:rPr>
        <w:t xml:space="preserve"> к тарифной группе «население». </w:t>
      </w:r>
    </w:p>
    <w:p w14:paraId="6371ED44" w14:textId="77777777" w:rsidR="00107391" w:rsidRPr="00A315D2" w:rsidRDefault="00107391" w:rsidP="00EB2C8E">
      <w:pPr>
        <w:ind w:firstLine="567"/>
        <w:jc w:val="both"/>
        <w:rPr>
          <w:rFonts w:ascii="Times New Roman" w:hAnsi="Times New Roman" w:cs="Times New Roman"/>
        </w:rPr>
      </w:pPr>
      <w:r w:rsidRPr="00A315D2">
        <w:rPr>
          <w:rFonts w:ascii="Times New Roman" w:hAnsi="Times New Roman" w:cs="Times New Roman"/>
        </w:rPr>
        <w:t>Объем определяется в соответствии с действующим законодательством и настоящим Договором (в том числе приложениями к нему);</w:t>
      </w:r>
    </w:p>
    <w:p w14:paraId="24A84290" w14:textId="77777777" w:rsidR="00107391" w:rsidRPr="00A315D2" w:rsidRDefault="00107391" w:rsidP="00EB2C8E">
      <w:pPr>
        <w:ind w:firstLine="567"/>
        <w:jc w:val="both"/>
        <w:rPr>
          <w:rFonts w:ascii="Times New Roman" w:hAnsi="Times New Roman" w:cs="Times New Roman"/>
        </w:rPr>
      </w:pPr>
      <w:r w:rsidRPr="00A315D2">
        <w:rPr>
          <w:rFonts w:ascii="Times New Roman" w:hAnsi="Times New Roman" w:cs="Times New Roman"/>
          <w:position w:val="-14"/>
        </w:rPr>
        <w:object w:dxaOrig="1100" w:dyaOrig="400" w14:anchorId="3FEF2BE7">
          <v:shape id="_x0000_i1102" type="#_x0000_t75" style="width:54.35pt;height:20.4pt" o:ole="">
            <v:imagedata r:id="rId19" o:title=""/>
          </v:shape>
          <o:OLEObject Type="Embed" ProgID="Equation.3" ShapeID="_x0000_i1102" DrawAspect="Content" ObjectID="_1637138287" r:id="rId27"/>
        </w:object>
      </w:r>
      <w:r w:rsidRPr="00A315D2">
        <w:rPr>
          <w:rFonts w:ascii="Times New Roman" w:hAnsi="Times New Roman" w:cs="Times New Roman"/>
        </w:rPr>
        <w:t xml:space="preserve"> - суммарный объем электрической энергии, переданный </w:t>
      </w:r>
      <w:r w:rsidR="0062627E" w:rsidRPr="00A315D2">
        <w:rPr>
          <w:rFonts w:ascii="Times New Roman" w:hAnsi="Times New Roman" w:cs="Times New Roman"/>
        </w:rPr>
        <w:t>на энергопринимающие устройства Заказчика</w:t>
      </w:r>
      <w:r w:rsidR="00BE2E1A" w:rsidRPr="00A315D2">
        <w:rPr>
          <w:rFonts w:ascii="Times New Roman" w:hAnsi="Times New Roman" w:cs="Times New Roman"/>
        </w:rPr>
        <w:t>, непосредственно присоединенные к сетям ТСО, ИВС,</w:t>
      </w:r>
      <w:r w:rsidR="00043C57" w:rsidRPr="00A315D2">
        <w:rPr>
          <w:rFonts w:ascii="Times New Roman" w:hAnsi="Times New Roman" w:cs="Times New Roman"/>
        </w:rPr>
        <w:t xml:space="preserve"> </w:t>
      </w:r>
      <w:r w:rsidR="00BE2E1A" w:rsidRPr="00A315D2">
        <w:rPr>
          <w:rFonts w:ascii="Times New Roman" w:hAnsi="Times New Roman" w:cs="Times New Roman"/>
        </w:rPr>
        <w:t>по точкам поставки объектов</w:t>
      </w:r>
      <w:r w:rsidRPr="00A315D2">
        <w:rPr>
          <w:rFonts w:ascii="Times New Roman" w:hAnsi="Times New Roman" w:cs="Times New Roman"/>
        </w:rPr>
        <w:t>, отнесенны</w:t>
      </w:r>
      <w:r w:rsidR="00043C57" w:rsidRPr="00A315D2">
        <w:rPr>
          <w:rFonts w:ascii="Times New Roman" w:hAnsi="Times New Roman" w:cs="Times New Roman"/>
        </w:rPr>
        <w:t>х</w:t>
      </w:r>
      <w:r w:rsidRPr="00A315D2">
        <w:rPr>
          <w:rFonts w:ascii="Times New Roman" w:hAnsi="Times New Roman" w:cs="Times New Roman"/>
        </w:rPr>
        <w:t xml:space="preserve"> к тарифной группе «прочие потребители</w:t>
      </w:r>
      <w:r w:rsidR="00BE2E1A" w:rsidRPr="00A315D2">
        <w:rPr>
          <w:rFonts w:ascii="Times New Roman" w:hAnsi="Times New Roman" w:cs="Times New Roman"/>
        </w:rPr>
        <w:t>»</w:t>
      </w:r>
      <w:r w:rsidRPr="00A315D2">
        <w:rPr>
          <w:rFonts w:ascii="Times New Roman" w:hAnsi="Times New Roman" w:cs="Times New Roman"/>
        </w:rPr>
        <w:t xml:space="preserve">. </w:t>
      </w:r>
    </w:p>
    <w:p w14:paraId="660E67A0" w14:textId="77777777" w:rsidR="00107391" w:rsidRPr="00A315D2" w:rsidRDefault="00107391" w:rsidP="00EB2C8E">
      <w:pPr>
        <w:ind w:firstLine="567"/>
        <w:jc w:val="both"/>
        <w:rPr>
          <w:rFonts w:ascii="Times New Roman" w:hAnsi="Times New Roman" w:cs="Times New Roman"/>
        </w:rPr>
      </w:pPr>
      <w:r w:rsidRPr="00A315D2">
        <w:rPr>
          <w:rFonts w:ascii="Times New Roman" w:hAnsi="Times New Roman" w:cs="Times New Roman"/>
        </w:rPr>
        <w:t>Объем определяется в соответствии с действующим законодательством и настоящим Договором (в том числе приложениями к нему);</w:t>
      </w:r>
    </w:p>
    <w:p w14:paraId="452B20FE" w14:textId="77777777" w:rsidR="00572FEE" w:rsidRPr="00A315D2" w:rsidRDefault="00107391" w:rsidP="00EB2C8E">
      <w:pPr>
        <w:tabs>
          <w:tab w:val="left" w:pos="1080"/>
        </w:tabs>
        <w:suppressAutoHyphens/>
        <w:ind w:firstLine="567"/>
        <w:jc w:val="both"/>
        <w:rPr>
          <w:rFonts w:ascii="Times New Roman" w:hAnsi="Times New Roman" w:cs="Times New Roman"/>
        </w:rPr>
      </w:pPr>
      <w:r w:rsidRPr="00A315D2">
        <w:rPr>
          <w:rFonts w:ascii="Times New Roman" w:hAnsi="Times New Roman" w:cs="Times New Roman"/>
          <w:position w:val="-14"/>
        </w:rPr>
        <w:object w:dxaOrig="840" w:dyaOrig="400" w14:anchorId="55741BDA">
          <v:shape id="_x0000_i1103" type="#_x0000_t75" style="width:42.1pt;height:20.4pt" o:ole="">
            <v:imagedata r:id="rId21" o:title=""/>
          </v:shape>
          <o:OLEObject Type="Embed" ProgID="Equation.3" ShapeID="_x0000_i1103" DrawAspect="Content" ObjectID="_1637138288" r:id="rId28"/>
        </w:object>
      </w:r>
      <w:r w:rsidRPr="00A315D2">
        <w:rPr>
          <w:rFonts w:ascii="Times New Roman" w:hAnsi="Times New Roman" w:cs="Times New Roman"/>
        </w:rPr>
        <w:t xml:space="preserve"> - суммарный объем электрической энергии, зафиксированный в сетях ТСО, ИВС и оформленный в Актах о неучтенном потреблении.</w:t>
      </w:r>
    </w:p>
    <w:p w14:paraId="0E353943" w14:textId="4C49604B" w:rsidR="00FC23D2" w:rsidRPr="00A315D2" w:rsidRDefault="00572FEE" w:rsidP="00EB2C8E">
      <w:pPr>
        <w:tabs>
          <w:tab w:val="left" w:pos="1080"/>
        </w:tabs>
        <w:suppressAutoHyphens/>
        <w:ind w:firstLine="567"/>
        <w:jc w:val="both"/>
        <w:rPr>
          <w:rFonts w:ascii="Times New Roman" w:hAnsi="Times New Roman" w:cs="Times New Roman"/>
        </w:rPr>
      </w:pPr>
      <w:r w:rsidRPr="00A315D2">
        <w:rPr>
          <w:rFonts w:ascii="Times New Roman" w:hAnsi="Times New Roman" w:cs="Times New Roman"/>
        </w:rPr>
        <w:t xml:space="preserve">6.2.2. </w:t>
      </w:r>
      <w:r w:rsidR="006E3FE9" w:rsidRPr="00A315D2">
        <w:rPr>
          <w:rFonts w:ascii="Times New Roman" w:hAnsi="Times New Roman" w:cs="Times New Roman"/>
        </w:rPr>
        <w:t>Количество мощности, переданной на энергопринимающие устройства Заказчика</w:t>
      </w:r>
      <w:r w:rsidR="000B2922" w:rsidRPr="00A315D2">
        <w:rPr>
          <w:rFonts w:ascii="Times New Roman" w:hAnsi="Times New Roman" w:cs="Times New Roman"/>
        </w:rPr>
        <w:t xml:space="preserve"> по точкам поставки объектов</w:t>
      </w:r>
      <w:r w:rsidR="006E3FE9" w:rsidRPr="00A315D2">
        <w:rPr>
          <w:rFonts w:ascii="Times New Roman" w:hAnsi="Times New Roman" w:cs="Times New Roman"/>
        </w:rPr>
        <w:t>, в отношении которых стоимость услуг по передаче электрической энергии и мощности определяется по двухставочному тарифу и на энергопринимающие устройства Заказчика, присоединённые к ГН, определяется в соответствии с действующим законодательством и настоящим Договором (в том числе приложениями к нему). Величина мощности определяется по совокупности точек поставки в границах балансовой принадлежности в отношении каждого территориально обособленного объекта Заказчика</w:t>
      </w:r>
      <w:r w:rsidR="00FC23D2" w:rsidRPr="00A315D2">
        <w:rPr>
          <w:rFonts w:ascii="Times New Roman" w:hAnsi="Times New Roman" w:cs="Times New Roman"/>
        </w:rPr>
        <w:t>.</w:t>
      </w:r>
    </w:p>
    <w:p w14:paraId="2AE28AF2" w14:textId="19AA4B2D" w:rsidR="00980957" w:rsidRPr="00A315D2" w:rsidRDefault="00572FEE" w:rsidP="00EB2C8E">
      <w:pPr>
        <w:pStyle w:val="a8"/>
        <w:widowControl/>
        <w:tabs>
          <w:tab w:val="num" w:pos="1065"/>
          <w:tab w:val="num" w:pos="4184"/>
        </w:tabs>
        <w:suppressAutoHyphens/>
        <w:autoSpaceDE/>
        <w:autoSpaceDN/>
        <w:ind w:firstLine="567"/>
      </w:pPr>
      <w:r w:rsidRPr="00A315D2">
        <w:t xml:space="preserve">6.3. </w:t>
      </w:r>
      <w:r w:rsidR="00980957" w:rsidRPr="00A315D2">
        <w:t>Заказчик ежемесячно передает Исполнителю следующую информацию и док</w:t>
      </w:r>
      <w:r w:rsidR="00211B1A" w:rsidRPr="00A315D2">
        <w:t>ументы</w:t>
      </w:r>
      <w:r w:rsidR="00980957" w:rsidRPr="00A315D2">
        <w:t>:</w:t>
      </w:r>
    </w:p>
    <w:p w14:paraId="4FF923F4" w14:textId="77777777" w:rsidR="00980957" w:rsidRPr="00A315D2" w:rsidRDefault="00980957" w:rsidP="00EB2C8E">
      <w:pPr>
        <w:ind w:firstLine="567"/>
        <w:jc w:val="both"/>
        <w:rPr>
          <w:rFonts w:ascii="Times New Roman" w:hAnsi="Times New Roman" w:cs="Times New Roman"/>
        </w:rPr>
      </w:pPr>
      <w:r w:rsidRPr="00A315D2">
        <w:rPr>
          <w:rFonts w:ascii="Times New Roman" w:hAnsi="Times New Roman" w:cs="Times New Roman"/>
        </w:rPr>
        <w:t xml:space="preserve">а) до окончания </w:t>
      </w:r>
      <w:r w:rsidR="00211B1A" w:rsidRPr="00A315D2">
        <w:rPr>
          <w:rFonts w:ascii="Times New Roman" w:hAnsi="Times New Roman" w:cs="Times New Roman"/>
        </w:rPr>
        <w:t>1</w:t>
      </w:r>
      <w:r w:rsidRPr="00A315D2">
        <w:rPr>
          <w:rFonts w:ascii="Times New Roman" w:hAnsi="Times New Roman" w:cs="Times New Roman"/>
        </w:rPr>
        <w:t>-го числа месяца, с</w:t>
      </w:r>
      <w:r w:rsidR="00211B1A" w:rsidRPr="00A315D2">
        <w:rPr>
          <w:rFonts w:ascii="Times New Roman" w:hAnsi="Times New Roman" w:cs="Times New Roman"/>
        </w:rPr>
        <w:t>ледующего за расчетным периодом</w:t>
      </w:r>
      <w:r w:rsidR="00400CF3" w:rsidRPr="00A315D2">
        <w:rPr>
          <w:rFonts w:ascii="Times New Roman" w:hAnsi="Times New Roman" w:cs="Times New Roman"/>
        </w:rPr>
        <w:t>:</w:t>
      </w:r>
    </w:p>
    <w:p w14:paraId="23E530C4" w14:textId="77777777" w:rsidR="00400CF3" w:rsidRPr="00A315D2" w:rsidRDefault="00400CF3" w:rsidP="00EB2C8E">
      <w:pPr>
        <w:ind w:firstLine="567"/>
        <w:jc w:val="both"/>
        <w:rPr>
          <w:rFonts w:ascii="Times New Roman" w:hAnsi="Times New Roman" w:cs="Times New Roman"/>
        </w:rPr>
      </w:pPr>
      <w:r w:rsidRPr="00A315D2">
        <w:rPr>
          <w:rFonts w:ascii="Times New Roman" w:hAnsi="Times New Roman" w:cs="Times New Roman"/>
        </w:rPr>
        <w:t xml:space="preserve">- </w:t>
      </w:r>
      <w:r w:rsidR="0000120B" w:rsidRPr="00A315D2">
        <w:rPr>
          <w:rFonts w:ascii="Times New Roman" w:hAnsi="Times New Roman" w:cs="Times New Roman"/>
        </w:rPr>
        <w:t>«А</w:t>
      </w:r>
      <w:r w:rsidRPr="00A315D2">
        <w:rPr>
          <w:rFonts w:ascii="Times New Roman" w:hAnsi="Times New Roman" w:cs="Times New Roman"/>
        </w:rPr>
        <w:t>кты снятия показаний расчетных приборов учета электрической энергии</w:t>
      </w:r>
      <w:r w:rsidR="0000120B" w:rsidRPr="00A315D2">
        <w:rPr>
          <w:rFonts w:ascii="Times New Roman" w:hAnsi="Times New Roman" w:cs="Times New Roman"/>
        </w:rPr>
        <w:t>»</w:t>
      </w:r>
      <w:r w:rsidRPr="00A315D2">
        <w:rPr>
          <w:rFonts w:ascii="Times New Roman" w:hAnsi="Times New Roman" w:cs="Times New Roman"/>
        </w:rPr>
        <w:t xml:space="preserve"> (по форме Приложения № 4 к настоящему Договору) в электронном виде в форме сканированных копий и в формате </w:t>
      </w:r>
      <w:r w:rsidRPr="00A315D2">
        <w:rPr>
          <w:rFonts w:ascii="Times New Roman" w:hAnsi="Times New Roman" w:cs="Times New Roman"/>
          <w:lang w:val="en-US"/>
        </w:rPr>
        <w:t>Microsoft</w:t>
      </w:r>
      <w:r w:rsidRPr="00A315D2">
        <w:rPr>
          <w:rFonts w:ascii="Times New Roman" w:hAnsi="Times New Roman" w:cs="Times New Roman"/>
        </w:rPr>
        <w:t xml:space="preserve"> </w:t>
      </w:r>
      <w:r w:rsidRPr="00A315D2">
        <w:rPr>
          <w:rFonts w:ascii="Times New Roman" w:hAnsi="Times New Roman" w:cs="Times New Roman"/>
          <w:lang w:val="en-US"/>
        </w:rPr>
        <w:t>Excel</w:t>
      </w:r>
      <w:r w:rsidRPr="00A315D2">
        <w:rPr>
          <w:rFonts w:ascii="Times New Roman" w:hAnsi="Times New Roman" w:cs="Times New Roman"/>
        </w:rPr>
        <w:t xml:space="preserve">. Сканированные копии актов должны </w:t>
      </w:r>
      <w:r w:rsidRPr="00A315D2">
        <w:rPr>
          <w:rFonts w:ascii="Times New Roman" w:hAnsi="Times New Roman" w:cs="Times New Roman"/>
        </w:rPr>
        <w:lastRenderedPageBreak/>
        <w:t xml:space="preserve">быть сделаны с экземпляра акта, содержащего подписи уполномоченных представителей и оттиски печатей </w:t>
      </w:r>
      <w:r w:rsidR="00883A6F" w:rsidRPr="00A315D2">
        <w:rPr>
          <w:rFonts w:ascii="Times New Roman" w:hAnsi="Times New Roman" w:cs="Times New Roman"/>
        </w:rPr>
        <w:t xml:space="preserve">Заказчика и </w:t>
      </w:r>
      <w:r w:rsidR="00C06EBD" w:rsidRPr="00A315D2">
        <w:rPr>
          <w:rFonts w:ascii="Times New Roman" w:hAnsi="Times New Roman" w:cs="Times New Roman"/>
        </w:rPr>
        <w:t>смежного субъекта электроэнергетики;</w:t>
      </w:r>
    </w:p>
    <w:p w14:paraId="2A8CA2F9" w14:textId="77777777" w:rsidR="0000120B" w:rsidRPr="00A315D2" w:rsidRDefault="0000120B" w:rsidP="00EB2C8E">
      <w:pPr>
        <w:ind w:firstLine="567"/>
        <w:jc w:val="both"/>
        <w:rPr>
          <w:rFonts w:ascii="Times New Roman" w:hAnsi="Times New Roman" w:cs="Times New Roman"/>
        </w:rPr>
      </w:pPr>
      <w:r w:rsidRPr="00A315D2">
        <w:rPr>
          <w:rFonts w:ascii="Times New Roman" w:hAnsi="Times New Roman" w:cs="Times New Roman"/>
        </w:rPr>
        <w:t>- «Акты учета перетоков электрической энергии» (по форме Приложения № 5 к настоящему Договору) и «Акты снятия показаний приборов учета по приему/передаче электрической энергии» (по форме Приложения № 6 к настоящему Договору)</w:t>
      </w:r>
      <w:r w:rsidR="000442AB" w:rsidRPr="00A315D2">
        <w:rPr>
          <w:rFonts w:ascii="Times New Roman" w:hAnsi="Times New Roman" w:cs="Times New Roman"/>
        </w:rPr>
        <w:t xml:space="preserve">, если через объекты электросетевого хозяйства Заказчика осуществляется переток электрической энергии в сети смежных субъектов электроэнергетики (включая Исполнителя). Акты предоставляются в электронном виде в форме сканированных копий и в формате </w:t>
      </w:r>
      <w:r w:rsidR="000442AB" w:rsidRPr="00A315D2">
        <w:rPr>
          <w:rFonts w:ascii="Times New Roman" w:hAnsi="Times New Roman" w:cs="Times New Roman"/>
          <w:lang w:val="en-US"/>
        </w:rPr>
        <w:t>Microsoft</w:t>
      </w:r>
      <w:r w:rsidR="000442AB" w:rsidRPr="00A315D2">
        <w:rPr>
          <w:rFonts w:ascii="Times New Roman" w:hAnsi="Times New Roman" w:cs="Times New Roman"/>
        </w:rPr>
        <w:t xml:space="preserve"> </w:t>
      </w:r>
      <w:r w:rsidR="000442AB" w:rsidRPr="00A315D2">
        <w:rPr>
          <w:rFonts w:ascii="Times New Roman" w:hAnsi="Times New Roman" w:cs="Times New Roman"/>
          <w:lang w:val="en-US"/>
        </w:rPr>
        <w:t>Excel</w:t>
      </w:r>
      <w:r w:rsidR="000442AB" w:rsidRPr="00A315D2">
        <w:rPr>
          <w:rFonts w:ascii="Times New Roman" w:hAnsi="Times New Roman" w:cs="Times New Roman"/>
        </w:rPr>
        <w:t>. Сканированные копии актов должны быть сделаны с экземпляра акта, содержащего подписи уполномоченных представителей и оттиски печатей Заказчика</w:t>
      </w:r>
      <w:r w:rsidR="00883A6F" w:rsidRPr="00A315D2">
        <w:rPr>
          <w:rFonts w:ascii="Times New Roman" w:hAnsi="Times New Roman" w:cs="Times New Roman"/>
        </w:rPr>
        <w:t xml:space="preserve"> и</w:t>
      </w:r>
      <w:r w:rsidR="000442AB" w:rsidRPr="00A315D2">
        <w:rPr>
          <w:rFonts w:ascii="Times New Roman" w:hAnsi="Times New Roman" w:cs="Times New Roman"/>
        </w:rPr>
        <w:t xml:space="preserve"> смежного субъекта электроэнергетики</w:t>
      </w:r>
      <w:r w:rsidR="000F756B" w:rsidRPr="00A315D2">
        <w:rPr>
          <w:rFonts w:ascii="Times New Roman" w:hAnsi="Times New Roman" w:cs="Times New Roman"/>
        </w:rPr>
        <w:t>;</w:t>
      </w:r>
    </w:p>
    <w:p w14:paraId="70550724" w14:textId="77777777" w:rsidR="00B11FA9" w:rsidRPr="00A315D2" w:rsidRDefault="00B11FA9" w:rsidP="00EB2C8E">
      <w:pPr>
        <w:ind w:firstLine="567"/>
        <w:jc w:val="both"/>
        <w:rPr>
          <w:rFonts w:ascii="Times New Roman" w:hAnsi="Times New Roman" w:cs="Times New Roman"/>
        </w:rPr>
      </w:pPr>
      <w:r w:rsidRPr="00A315D2">
        <w:rPr>
          <w:rFonts w:ascii="Times New Roman" w:hAnsi="Times New Roman" w:cs="Times New Roman"/>
        </w:rPr>
        <w:t xml:space="preserve">- «Акты учета (оборота) электрической энергии (мощности)» (по форме Приложения № 7 к настоящему Договору), содержащие данные о фактических почасовых объемах потребления электрической энергии по каждой точке поставки (точке присоединения), в электронном виде в форме сканированных копий первой и последней страницы и в формате </w:t>
      </w:r>
      <w:r w:rsidRPr="00A315D2">
        <w:rPr>
          <w:rFonts w:ascii="Times New Roman" w:hAnsi="Times New Roman" w:cs="Times New Roman"/>
          <w:lang w:val="en-US"/>
        </w:rPr>
        <w:t>Microsoft</w:t>
      </w:r>
      <w:r w:rsidRPr="00A315D2">
        <w:rPr>
          <w:rFonts w:ascii="Times New Roman" w:hAnsi="Times New Roman" w:cs="Times New Roman"/>
        </w:rPr>
        <w:t xml:space="preserve"> </w:t>
      </w:r>
      <w:r w:rsidRPr="00A315D2">
        <w:rPr>
          <w:rFonts w:ascii="Times New Roman" w:hAnsi="Times New Roman" w:cs="Times New Roman"/>
          <w:lang w:val="en-US"/>
        </w:rPr>
        <w:t>Excel</w:t>
      </w:r>
      <w:r w:rsidRPr="00A315D2">
        <w:rPr>
          <w:rFonts w:ascii="Times New Roman" w:hAnsi="Times New Roman" w:cs="Times New Roman"/>
        </w:rPr>
        <w:t>. Сканированные копии актов должны быть сделаны с экземпляра акта, содержащего подписи уполномоченных представител</w:t>
      </w:r>
      <w:r w:rsidR="009F2D5A" w:rsidRPr="00A315D2">
        <w:rPr>
          <w:rFonts w:ascii="Times New Roman" w:hAnsi="Times New Roman" w:cs="Times New Roman"/>
        </w:rPr>
        <w:t xml:space="preserve">ей и оттиски печатей Заказчика и </w:t>
      </w:r>
      <w:r w:rsidRPr="00A315D2">
        <w:rPr>
          <w:rFonts w:ascii="Times New Roman" w:hAnsi="Times New Roman" w:cs="Times New Roman"/>
        </w:rPr>
        <w:t>смежного субъекта электроэнергетики.</w:t>
      </w:r>
      <w:r w:rsidR="00143386" w:rsidRPr="00A315D2">
        <w:rPr>
          <w:rFonts w:ascii="Times New Roman" w:hAnsi="Times New Roman" w:cs="Times New Roman"/>
        </w:rPr>
        <w:t xml:space="preserve"> </w:t>
      </w:r>
      <w:r w:rsidR="00CB609E" w:rsidRPr="00A315D2">
        <w:rPr>
          <w:rFonts w:ascii="Times New Roman" w:hAnsi="Times New Roman" w:cs="Times New Roman"/>
        </w:rPr>
        <w:t>Указанные акты предоставляются Заказчиком в отношении точек поставки</w:t>
      </w:r>
      <w:r w:rsidR="009B66D8" w:rsidRPr="00A315D2">
        <w:rPr>
          <w:rFonts w:ascii="Times New Roman" w:hAnsi="Times New Roman" w:cs="Times New Roman"/>
        </w:rPr>
        <w:t xml:space="preserve"> объектов</w:t>
      </w:r>
      <w:r w:rsidR="00CB609E" w:rsidRPr="00A315D2">
        <w:rPr>
          <w:rFonts w:ascii="Times New Roman" w:hAnsi="Times New Roman" w:cs="Times New Roman"/>
        </w:rPr>
        <w:t>, расчеты за услуги по передаче электрической энергии в отношении которых осуществляются по двухставочному тарифу, а также в отношении всех прочих точек поставки Заказчика, оборудованных приборами учета, позволяющими измерять почасовые объемы потребления электрической энергии.</w:t>
      </w:r>
    </w:p>
    <w:p w14:paraId="08FFE45F" w14:textId="77777777" w:rsidR="00980957" w:rsidRPr="00A315D2" w:rsidRDefault="00980957" w:rsidP="00EB2C8E">
      <w:pPr>
        <w:ind w:firstLine="567"/>
        <w:jc w:val="both"/>
        <w:rPr>
          <w:rFonts w:ascii="Times New Roman" w:hAnsi="Times New Roman" w:cs="Times New Roman"/>
        </w:rPr>
      </w:pPr>
      <w:r w:rsidRPr="00A315D2">
        <w:rPr>
          <w:rFonts w:ascii="Times New Roman" w:hAnsi="Times New Roman" w:cs="Times New Roman"/>
        </w:rPr>
        <w:t xml:space="preserve">б) до окончания </w:t>
      </w:r>
      <w:r w:rsidR="00EC2E09" w:rsidRPr="00A315D2">
        <w:rPr>
          <w:rFonts w:ascii="Times New Roman" w:hAnsi="Times New Roman" w:cs="Times New Roman"/>
        </w:rPr>
        <w:t>3</w:t>
      </w:r>
      <w:r w:rsidRPr="00A315D2">
        <w:rPr>
          <w:rFonts w:ascii="Times New Roman" w:hAnsi="Times New Roman" w:cs="Times New Roman"/>
        </w:rPr>
        <w:t>-го рабочего дня месяца, следующего за расчетным периодом:</w:t>
      </w:r>
    </w:p>
    <w:p w14:paraId="5BE8C064" w14:textId="77777777" w:rsidR="00EC2E09" w:rsidRPr="00A315D2" w:rsidRDefault="00EC2E09" w:rsidP="00EB2C8E">
      <w:pPr>
        <w:ind w:firstLine="567"/>
        <w:jc w:val="both"/>
        <w:rPr>
          <w:rFonts w:ascii="Times New Roman" w:hAnsi="Times New Roman" w:cs="Times New Roman"/>
        </w:rPr>
      </w:pPr>
      <w:r w:rsidRPr="00A315D2">
        <w:rPr>
          <w:rFonts w:ascii="Times New Roman" w:hAnsi="Times New Roman" w:cs="Times New Roman"/>
        </w:rPr>
        <w:t>- «Акты снятия показаний расчетных приборов учета электрической энергии» (по форме Приложения № 4 к настоящему Договору) на бумажном носителе;</w:t>
      </w:r>
    </w:p>
    <w:p w14:paraId="0B2998CB" w14:textId="77777777" w:rsidR="00EC2E09" w:rsidRPr="00A315D2" w:rsidRDefault="00EC2E09" w:rsidP="00EB2C8E">
      <w:pPr>
        <w:ind w:firstLine="567"/>
        <w:jc w:val="both"/>
        <w:rPr>
          <w:rFonts w:ascii="Times New Roman" w:hAnsi="Times New Roman" w:cs="Times New Roman"/>
        </w:rPr>
      </w:pPr>
      <w:r w:rsidRPr="00A315D2">
        <w:rPr>
          <w:rFonts w:ascii="Times New Roman" w:hAnsi="Times New Roman" w:cs="Times New Roman"/>
        </w:rPr>
        <w:t>- «Акты учета перетоков электрической энергии» (по форме Приложения № 5 к настоящему Договору) и «Акты снятия показаний приборов учета по приему/передаче электрической энергии» (по форме Приложения № 6 к настоящему Договору), если через объекты электросетевого хозяйства Заказчика осуществляется переток электрической энергии в сети смежных субъектов электроэнергетики (включая Исполнителя). Акты предоставляются на бумажном носителе;</w:t>
      </w:r>
    </w:p>
    <w:p w14:paraId="55D75CC4" w14:textId="77777777" w:rsidR="00980957" w:rsidRPr="00A315D2" w:rsidRDefault="00EC2E09" w:rsidP="00EB2C8E">
      <w:pPr>
        <w:ind w:firstLine="567"/>
        <w:jc w:val="both"/>
        <w:rPr>
          <w:rFonts w:ascii="Times New Roman" w:hAnsi="Times New Roman" w:cs="Times New Roman"/>
        </w:rPr>
      </w:pPr>
      <w:r w:rsidRPr="00A315D2">
        <w:rPr>
          <w:rFonts w:ascii="Times New Roman" w:hAnsi="Times New Roman" w:cs="Times New Roman"/>
        </w:rPr>
        <w:t xml:space="preserve">- «Акты учета (оборота) электрической энергии (мощности)» (по форме Приложения № 7 к настоящему Договору), содержащие данные о фактических почасовых объемах потребления электрической энергии по каждой точке поставки (точке присоединения), </w:t>
      </w:r>
      <w:r w:rsidR="00290D66" w:rsidRPr="00A315D2">
        <w:rPr>
          <w:rFonts w:ascii="Times New Roman" w:hAnsi="Times New Roman" w:cs="Times New Roman"/>
        </w:rPr>
        <w:t>на бумажном носителе</w:t>
      </w:r>
      <w:r w:rsidRPr="00A315D2">
        <w:rPr>
          <w:rFonts w:ascii="Times New Roman" w:hAnsi="Times New Roman" w:cs="Times New Roman"/>
        </w:rPr>
        <w:t>.</w:t>
      </w:r>
      <w:r w:rsidR="00143386" w:rsidRPr="00A315D2">
        <w:rPr>
          <w:rFonts w:ascii="Times New Roman" w:hAnsi="Times New Roman" w:cs="Times New Roman"/>
        </w:rPr>
        <w:t xml:space="preserve"> </w:t>
      </w:r>
      <w:r w:rsidR="00CB609E" w:rsidRPr="00A315D2">
        <w:rPr>
          <w:rFonts w:ascii="Times New Roman" w:hAnsi="Times New Roman" w:cs="Times New Roman"/>
        </w:rPr>
        <w:t>Указанные акты предоставляются Заказчиком в отношении точек поставки</w:t>
      </w:r>
      <w:r w:rsidR="00EC130D" w:rsidRPr="00A315D2">
        <w:rPr>
          <w:rFonts w:ascii="Times New Roman" w:hAnsi="Times New Roman" w:cs="Times New Roman"/>
        </w:rPr>
        <w:t xml:space="preserve"> объектов</w:t>
      </w:r>
      <w:r w:rsidR="00CB609E" w:rsidRPr="00A315D2">
        <w:rPr>
          <w:rFonts w:ascii="Times New Roman" w:hAnsi="Times New Roman" w:cs="Times New Roman"/>
        </w:rPr>
        <w:t>, расчеты за услуги по передаче электрической энергии в отношении которых осуществляются по двухставочному тарифу, а также в отношении всех прочих точек поставки Заказчика, оборудованных приборами учета, позволяющими измерять почасовые объемы потребления электрической энергии</w:t>
      </w:r>
      <w:r w:rsidR="00143386" w:rsidRPr="00A315D2">
        <w:rPr>
          <w:rFonts w:ascii="Times New Roman" w:hAnsi="Times New Roman" w:cs="Times New Roman"/>
        </w:rPr>
        <w:t>.</w:t>
      </w:r>
    </w:p>
    <w:p w14:paraId="420EADCF" w14:textId="77777777" w:rsidR="00980957" w:rsidRPr="00A315D2" w:rsidRDefault="00980957" w:rsidP="00EB2C8E">
      <w:pPr>
        <w:ind w:firstLine="567"/>
        <w:jc w:val="both"/>
        <w:rPr>
          <w:rFonts w:ascii="Times New Roman" w:hAnsi="Times New Roman" w:cs="Times New Roman"/>
        </w:rPr>
      </w:pPr>
      <w:r w:rsidRPr="00A315D2">
        <w:rPr>
          <w:rFonts w:ascii="Times New Roman" w:hAnsi="Times New Roman" w:cs="Times New Roman"/>
        </w:rPr>
        <w:t>Все документы, предоставляемые на бумажном носителе в соответствии с настоящим пунктом должны быть прошиты, пронумерованы, подписаны уполномоченным лицом и скреплены оттиском печати Заказчика</w:t>
      </w:r>
      <w:r w:rsidR="00290D66" w:rsidRPr="00A315D2">
        <w:rPr>
          <w:rFonts w:ascii="Times New Roman" w:hAnsi="Times New Roman" w:cs="Times New Roman"/>
        </w:rPr>
        <w:t xml:space="preserve"> и смежного субъекта электроэнергетики</w:t>
      </w:r>
      <w:r w:rsidRPr="00A315D2">
        <w:rPr>
          <w:rFonts w:ascii="Times New Roman" w:hAnsi="Times New Roman" w:cs="Times New Roman"/>
        </w:rPr>
        <w:t>.</w:t>
      </w:r>
    </w:p>
    <w:p w14:paraId="482EB989" w14:textId="06A85854" w:rsidR="00CE34C4" w:rsidRPr="00A315D2" w:rsidRDefault="00572FEE" w:rsidP="00EB2C8E">
      <w:pPr>
        <w:pStyle w:val="a8"/>
        <w:widowControl/>
        <w:tabs>
          <w:tab w:val="num" w:pos="1065"/>
          <w:tab w:val="num" w:pos="4184"/>
        </w:tabs>
        <w:suppressAutoHyphens/>
        <w:autoSpaceDE/>
        <w:autoSpaceDN/>
        <w:ind w:firstLine="567"/>
      </w:pPr>
      <w:r w:rsidRPr="00A315D2">
        <w:t xml:space="preserve">6.4. </w:t>
      </w:r>
      <w:r w:rsidR="00CE34C4" w:rsidRPr="00A315D2">
        <w:t>Исполнитель до 10-го числа месяца, следующего за расчетным периодом, передает Заказчику Акт об оказании услуг по передаче электрической энергии в 2-х экземплярах с подписью уполномоченного лица и оттиском печати Исполнителя.</w:t>
      </w:r>
    </w:p>
    <w:p w14:paraId="4390A6B8" w14:textId="77777777" w:rsidR="00CE34C4" w:rsidRPr="00A315D2" w:rsidRDefault="00CE34C4" w:rsidP="00EB2C8E">
      <w:pPr>
        <w:ind w:firstLine="567"/>
        <w:jc w:val="both"/>
        <w:rPr>
          <w:rFonts w:ascii="Times New Roman" w:hAnsi="Times New Roman" w:cs="Times New Roman"/>
        </w:rPr>
      </w:pPr>
      <w:r w:rsidRPr="00A315D2">
        <w:rPr>
          <w:rFonts w:ascii="Times New Roman" w:hAnsi="Times New Roman" w:cs="Times New Roman"/>
        </w:rPr>
        <w:t>Одновременно с передачей Акта об оказании услуг по передаче электрической энергии Исполнитель передает Заказчику счет-фактуру.</w:t>
      </w:r>
    </w:p>
    <w:p w14:paraId="1F58B48A" w14:textId="6AABE17B" w:rsidR="00CE34C4" w:rsidRPr="00A315D2" w:rsidRDefault="00572FEE" w:rsidP="00EB2C8E">
      <w:pPr>
        <w:pStyle w:val="a8"/>
        <w:widowControl/>
        <w:tabs>
          <w:tab w:val="num" w:pos="1065"/>
          <w:tab w:val="num" w:pos="4184"/>
        </w:tabs>
        <w:suppressAutoHyphens/>
        <w:autoSpaceDE/>
        <w:autoSpaceDN/>
        <w:ind w:firstLine="567"/>
      </w:pPr>
      <w:r w:rsidRPr="00A315D2">
        <w:t xml:space="preserve">6.5. </w:t>
      </w:r>
      <w:r w:rsidR="00CE34C4" w:rsidRPr="00A315D2">
        <w:t>Заказчик до 15-го числа месяца, следующего за расчетным периодом, обязан возвратить Исполнителю один экземпляр Акта об оказании услуг по передаче электрической энергии с подписью уполномоченного лица и оттиском печати Заказчика.</w:t>
      </w:r>
    </w:p>
    <w:p w14:paraId="2912E7DA" w14:textId="77777777" w:rsidR="00CE34C4" w:rsidRPr="00A315D2" w:rsidRDefault="00CE34C4" w:rsidP="00EB2C8E">
      <w:pPr>
        <w:ind w:firstLine="567"/>
        <w:jc w:val="both"/>
        <w:rPr>
          <w:rFonts w:ascii="Times New Roman" w:hAnsi="Times New Roman" w:cs="Times New Roman"/>
        </w:rPr>
      </w:pPr>
      <w:r w:rsidRPr="00A315D2">
        <w:rPr>
          <w:rFonts w:ascii="Times New Roman" w:hAnsi="Times New Roman" w:cs="Times New Roman"/>
        </w:rPr>
        <w:t>В случае невозвращения Заказчиком подписанного экземпляра Акта об оказании услуг по передаче электрической энергии в установленный срок, объем оказанных услуг считается согласованными Заказчиком в редакции, указанной в Акте об оказании услуг по передаче электрической энергии.</w:t>
      </w:r>
    </w:p>
    <w:p w14:paraId="5555683E" w14:textId="77777777" w:rsidR="00CE34C4" w:rsidRPr="00A315D2" w:rsidRDefault="00CE34C4" w:rsidP="00EB2C8E">
      <w:pPr>
        <w:ind w:firstLine="567"/>
        <w:jc w:val="both"/>
        <w:rPr>
          <w:rFonts w:ascii="Times New Roman" w:hAnsi="Times New Roman" w:cs="Times New Roman"/>
        </w:rPr>
      </w:pPr>
      <w:r w:rsidRPr="00A315D2">
        <w:rPr>
          <w:rFonts w:ascii="Times New Roman" w:hAnsi="Times New Roman" w:cs="Times New Roman"/>
        </w:rPr>
        <w:t>В случае подписания Заказчиком Акта об оказании услуг по передаче электрической энергии с протоколом разногласий Заказчик обязан предоставить обоснование по каждой несогласованной части объема оказанных услуг с указанием точки поставки (точки присоединения) и объема электрической энергии и (или) мощности, в отношении которого возникли разногласия, а также предоставить заверенные копии документов, обосновывающих разногласия.</w:t>
      </w:r>
    </w:p>
    <w:p w14:paraId="78C84BA4" w14:textId="77777777" w:rsidR="00572FEE" w:rsidRPr="00A315D2" w:rsidRDefault="00CE34C4" w:rsidP="00EB2C8E">
      <w:pPr>
        <w:pStyle w:val="a8"/>
        <w:widowControl/>
        <w:tabs>
          <w:tab w:val="num" w:pos="540"/>
        </w:tabs>
        <w:suppressAutoHyphens/>
        <w:autoSpaceDE/>
        <w:ind w:firstLine="567"/>
      </w:pPr>
      <w:r w:rsidRPr="00A315D2">
        <w:t>Если Заказчиком не приведено обоснование и (или) не представлены подтверждающие документы, разногласие считается необоснованным и принятым в редакции, указанной в Акте об оказании услуг по передаче электрической энергии.</w:t>
      </w:r>
    </w:p>
    <w:p w14:paraId="584D4F01" w14:textId="77777777" w:rsidR="00572FEE" w:rsidRPr="00A315D2" w:rsidRDefault="00572FEE" w:rsidP="00EB2C8E">
      <w:pPr>
        <w:pStyle w:val="a8"/>
        <w:widowControl/>
        <w:tabs>
          <w:tab w:val="num" w:pos="540"/>
        </w:tabs>
        <w:suppressAutoHyphens/>
        <w:autoSpaceDE/>
        <w:ind w:firstLine="567"/>
      </w:pPr>
      <w:r w:rsidRPr="00A315D2">
        <w:t xml:space="preserve">6.6. </w:t>
      </w:r>
      <w:r w:rsidR="00F10ED9" w:rsidRPr="00A315D2">
        <w:t>Указанные в пунктах 6.3., 6.4. настоящего Договора документы, а также составляемые на их основе протоколы разногласий, протоколы согласования разногласий должны быть сформированы с дифференциацией по уровням напряжения. Виды уровней напряжения и особенности их определения указаны в пункте 6.2. настоящего Договора.</w:t>
      </w:r>
    </w:p>
    <w:p w14:paraId="2CC9DEB1" w14:textId="74C561C9" w:rsidR="00C1510A" w:rsidRPr="00A315D2" w:rsidRDefault="00572FEE" w:rsidP="00EB2C8E">
      <w:pPr>
        <w:pStyle w:val="a8"/>
        <w:widowControl/>
        <w:tabs>
          <w:tab w:val="num" w:pos="540"/>
        </w:tabs>
        <w:suppressAutoHyphens/>
        <w:autoSpaceDE/>
        <w:ind w:firstLine="567"/>
      </w:pPr>
      <w:r w:rsidRPr="00A315D2">
        <w:t xml:space="preserve">6.7. </w:t>
      </w:r>
      <w:r w:rsidR="00C1510A" w:rsidRPr="00A315D2">
        <w:t>В случае просрочки Заказчиком исполнения обязанности по предоставлению Исполнителю документов, указанных в пункте 6.3. настоящего Договора, Исполнитель вправе приостановить исполнение встречных обязанностей по предоставлению документов, указанных в пункт</w:t>
      </w:r>
      <w:r w:rsidR="00D020CD" w:rsidRPr="00A315D2">
        <w:t>е</w:t>
      </w:r>
      <w:r w:rsidR="00C1510A" w:rsidRPr="00A315D2">
        <w:t xml:space="preserve"> 6.4. настоящего Договора.</w:t>
      </w:r>
    </w:p>
    <w:p w14:paraId="5770E6AB" w14:textId="77777777" w:rsidR="00C1510A" w:rsidRPr="00A315D2" w:rsidRDefault="00C1510A" w:rsidP="00EB2C8E">
      <w:pPr>
        <w:ind w:firstLine="567"/>
        <w:jc w:val="both"/>
        <w:rPr>
          <w:rFonts w:ascii="Times New Roman" w:hAnsi="Times New Roman" w:cs="Times New Roman"/>
        </w:rPr>
      </w:pPr>
      <w:r w:rsidRPr="00A315D2">
        <w:rPr>
          <w:rFonts w:ascii="Times New Roman" w:hAnsi="Times New Roman" w:cs="Times New Roman"/>
        </w:rPr>
        <w:t>В этом случае срок исполнения обязанностей Заказчика по согласованию Акта об оказании услуг по передаче электрической энергии переносится соразмерно времени приостановления Исполнителем исполнения своих обязанностей по предоставлению документов, указанных в пункт</w:t>
      </w:r>
      <w:r w:rsidR="00D020CD" w:rsidRPr="00A315D2">
        <w:rPr>
          <w:rFonts w:ascii="Times New Roman" w:hAnsi="Times New Roman" w:cs="Times New Roman"/>
        </w:rPr>
        <w:t>е</w:t>
      </w:r>
      <w:r w:rsidRPr="00A315D2">
        <w:rPr>
          <w:rFonts w:ascii="Times New Roman" w:hAnsi="Times New Roman" w:cs="Times New Roman"/>
        </w:rPr>
        <w:t xml:space="preserve"> 6.4. настоящего Договора.</w:t>
      </w:r>
    </w:p>
    <w:p w14:paraId="214E1B12" w14:textId="77777777" w:rsidR="00582BF3" w:rsidRPr="00A315D2" w:rsidRDefault="00C1510A" w:rsidP="00EB2C8E">
      <w:pPr>
        <w:pStyle w:val="a8"/>
        <w:widowControl/>
        <w:tabs>
          <w:tab w:val="num" w:pos="1065"/>
          <w:tab w:val="num" w:pos="4184"/>
        </w:tabs>
        <w:suppressAutoHyphens/>
        <w:autoSpaceDE/>
        <w:autoSpaceDN/>
        <w:ind w:firstLine="567"/>
      </w:pPr>
      <w:r w:rsidRPr="00A315D2">
        <w:t>Заказчик обязан возместить все убытки Исполнителя, вызванные просрочкой исполнения Заказчиком обязанности по предоставлению документов, указанных в пункте 6.3. настоящего Договора.</w:t>
      </w:r>
    </w:p>
    <w:p w14:paraId="50D03FD4" w14:textId="77777777" w:rsidR="006F7920" w:rsidRPr="00A315D2" w:rsidRDefault="006F7920" w:rsidP="00EB2C8E">
      <w:pPr>
        <w:widowControl/>
        <w:shd w:val="clear" w:color="auto" w:fill="FFFFFF"/>
        <w:tabs>
          <w:tab w:val="num" w:pos="2483"/>
        </w:tabs>
        <w:suppressAutoHyphens/>
        <w:ind w:firstLine="567"/>
        <w:jc w:val="both"/>
        <w:rPr>
          <w:rFonts w:ascii="Times New Roman" w:hAnsi="Times New Roman" w:cs="Times New Roman"/>
        </w:rPr>
      </w:pPr>
    </w:p>
    <w:p w14:paraId="2EA6E525" w14:textId="77777777" w:rsidR="00582BF3" w:rsidRPr="00A315D2" w:rsidRDefault="00B74A9D" w:rsidP="00C950F0">
      <w:pPr>
        <w:pStyle w:val="2"/>
        <w:widowControl/>
        <w:numPr>
          <w:ilvl w:val="1"/>
          <w:numId w:val="0"/>
        </w:numPr>
        <w:suppressAutoHyphens/>
        <w:autoSpaceDE/>
        <w:autoSpaceDN/>
        <w:adjustRightInd/>
        <w:spacing w:before="0" w:after="0"/>
        <w:jc w:val="center"/>
        <w:rPr>
          <w:rFonts w:ascii="Times New Roman" w:hAnsi="Times New Roman" w:cs="Times New Roman"/>
          <w:i w:val="0"/>
          <w:sz w:val="20"/>
          <w:szCs w:val="20"/>
        </w:rPr>
      </w:pPr>
      <w:r w:rsidRPr="00A315D2">
        <w:rPr>
          <w:rFonts w:ascii="Times New Roman" w:hAnsi="Times New Roman" w:cs="Times New Roman"/>
          <w:i w:val="0"/>
          <w:sz w:val="20"/>
          <w:szCs w:val="20"/>
        </w:rPr>
        <w:t>ОПРЕДЕЛЕНИЕ СТОИМОСТИ ОКАЗАННЫХ УСЛУГ</w:t>
      </w:r>
    </w:p>
    <w:p w14:paraId="1CC214CD" w14:textId="77777777" w:rsidR="00572FEE" w:rsidRPr="00A315D2" w:rsidRDefault="00572FEE" w:rsidP="00EB2C8E">
      <w:pPr>
        <w:pStyle w:val="a8"/>
        <w:widowControl/>
        <w:tabs>
          <w:tab w:val="num" w:pos="1065"/>
          <w:tab w:val="num" w:pos="4184"/>
        </w:tabs>
        <w:suppressAutoHyphens/>
        <w:autoSpaceDE/>
        <w:autoSpaceDN/>
        <w:ind w:firstLine="567"/>
      </w:pPr>
    </w:p>
    <w:p w14:paraId="5A334FA0" w14:textId="5C17EBE8" w:rsidR="0047549D" w:rsidRPr="00A315D2" w:rsidRDefault="00572FEE" w:rsidP="00EB2C8E">
      <w:pPr>
        <w:pStyle w:val="a8"/>
        <w:widowControl/>
        <w:tabs>
          <w:tab w:val="num" w:pos="1065"/>
          <w:tab w:val="num" w:pos="4184"/>
        </w:tabs>
        <w:suppressAutoHyphens/>
        <w:autoSpaceDE/>
        <w:autoSpaceDN/>
        <w:ind w:firstLine="567"/>
        <w:rPr>
          <w:bCs/>
        </w:rPr>
      </w:pPr>
      <w:r w:rsidRPr="00A315D2">
        <w:lastRenderedPageBreak/>
        <w:t>6.8. С</w:t>
      </w:r>
      <w:r w:rsidR="0047549D" w:rsidRPr="00A315D2">
        <w:t>тоимость услуг по передаче электрической энергии и мощности, оказанных Исполнителем в расчетном периоде, определяется исходя из единых (котловых) тарифов на услуги по передаче электрической энергии, установленных органом исполнительной власти Республики Башкортостан в области государственного регулирования тарифов.</w:t>
      </w:r>
    </w:p>
    <w:p w14:paraId="7D82A0E3" w14:textId="77777777" w:rsidR="0047549D" w:rsidRPr="00A315D2" w:rsidRDefault="0047549D" w:rsidP="00EB2C8E">
      <w:pPr>
        <w:shd w:val="clear" w:color="auto" w:fill="FFFFFF"/>
        <w:ind w:firstLine="567"/>
        <w:jc w:val="both"/>
        <w:rPr>
          <w:rFonts w:ascii="Times New Roman" w:hAnsi="Times New Roman" w:cs="Times New Roman"/>
        </w:rPr>
      </w:pPr>
      <w:r w:rsidRPr="00A315D2">
        <w:rPr>
          <w:rFonts w:ascii="Times New Roman" w:hAnsi="Times New Roman" w:cs="Times New Roman"/>
        </w:rPr>
        <w:t xml:space="preserve">Изменение органом исполнительной власти Республики Башкортостан в области государственного регулирования тарифов единых (котловых) тарифов на услуги по передаче электрической энергии в период действия настоящего Договора не требует внесения изменений в настоящий Договор. Единые (котловые) тарифы на услуги по передаче электрической энергии применяются с учетом изменений с момента вступления в силу нормативных правовых актов органа исполнительной власти Республики Башкортостан в области государственного регулирования тарифов, которыми внесены такие изменения. </w:t>
      </w:r>
    </w:p>
    <w:p w14:paraId="69849045" w14:textId="77777777" w:rsidR="00572FEE" w:rsidRPr="00A315D2" w:rsidRDefault="0047549D" w:rsidP="00EB2C8E">
      <w:pPr>
        <w:pStyle w:val="a8"/>
        <w:widowControl/>
        <w:tabs>
          <w:tab w:val="num" w:pos="540"/>
        </w:tabs>
        <w:suppressAutoHyphens/>
        <w:autoSpaceDE/>
        <w:autoSpaceDN/>
        <w:ind w:firstLine="567"/>
        <w:rPr>
          <w:bCs/>
        </w:rPr>
      </w:pPr>
      <w:r w:rsidRPr="00A315D2">
        <w:t>Если нормативные правовые акты органа исполнительной власти Республики Башкортостан в области государственного регулирования тарифов, которыми изменяются единые (котловые) тарифы на услуги по передаче электрической энергии, вступают в силу не с первого числа календарного месяца, то расчеты за услуги по передаче электрической энергии (мощности) осуществляются исходя из ставок, установленных более поздним тарифом, за объем, пропорциональный количеству дней с момента введения в действие новых тарифов и до конца месяца к общему количеству дней в соответствующем календарном месяце.</w:t>
      </w:r>
    </w:p>
    <w:p w14:paraId="4F68FDFA" w14:textId="34FA1CDC" w:rsidR="00CB18D4" w:rsidRPr="00A315D2" w:rsidRDefault="00572FEE" w:rsidP="00EB2C8E">
      <w:pPr>
        <w:pStyle w:val="a8"/>
        <w:widowControl/>
        <w:tabs>
          <w:tab w:val="num" w:pos="540"/>
        </w:tabs>
        <w:suppressAutoHyphens/>
        <w:autoSpaceDE/>
        <w:autoSpaceDN/>
        <w:ind w:firstLine="567"/>
        <w:rPr>
          <w:bCs/>
        </w:rPr>
      </w:pPr>
      <w:r w:rsidRPr="00A315D2">
        <w:rPr>
          <w:bCs/>
        </w:rPr>
        <w:t xml:space="preserve">6.9. </w:t>
      </w:r>
      <w:r w:rsidR="00BB72C3" w:rsidRPr="00A315D2">
        <w:rPr>
          <w:bCs/>
        </w:rPr>
        <w:t>Заказчик</w:t>
      </w:r>
      <w:r w:rsidR="00CB18D4" w:rsidRPr="00A315D2">
        <w:rPr>
          <w:bCs/>
        </w:rPr>
        <w:t xml:space="preserve"> </w:t>
      </w:r>
      <w:r w:rsidR="00CB18D4" w:rsidRPr="00A315D2">
        <w:t xml:space="preserve">самостоятельно выбирает для проведения расчетов за услуги по передаче электрической энергии (мощности) вариант тарифа (одноставочный или двухставочный), уведомив об этом </w:t>
      </w:r>
      <w:r w:rsidR="00BB72C3" w:rsidRPr="00A315D2">
        <w:t>Исполнителя</w:t>
      </w:r>
      <w:r w:rsidR="00CB18D4" w:rsidRPr="00A315D2">
        <w:t xml:space="preserve"> в течение 1 месяца со дня официального опубликования решений органов исполнительной власти субъектов РФ в области государственного регулирования тарифов об установлении соответствующих тарифов.</w:t>
      </w:r>
    </w:p>
    <w:p w14:paraId="09E43C96" w14:textId="77777777" w:rsidR="00CB18D4" w:rsidRPr="00A315D2" w:rsidRDefault="00CB18D4" w:rsidP="00EB2C8E">
      <w:pPr>
        <w:ind w:firstLine="567"/>
        <w:jc w:val="both"/>
        <w:outlineLvl w:val="1"/>
        <w:rPr>
          <w:rFonts w:ascii="Times New Roman" w:hAnsi="Times New Roman" w:cs="Times New Roman"/>
        </w:rPr>
      </w:pPr>
      <w:r w:rsidRPr="00A315D2">
        <w:rPr>
          <w:rFonts w:ascii="Times New Roman" w:hAnsi="Times New Roman" w:cs="Times New Roman"/>
        </w:rPr>
        <w:t>Выбранный вариант тарифа применяется для расчетов за услуги по передаче электрической энергии со дня введения в действие указанных тарифов.</w:t>
      </w:r>
    </w:p>
    <w:p w14:paraId="13F4F507" w14:textId="77777777" w:rsidR="00CB18D4" w:rsidRPr="00A315D2" w:rsidRDefault="00CB18D4" w:rsidP="00EB2C8E">
      <w:pPr>
        <w:ind w:firstLine="567"/>
        <w:jc w:val="both"/>
        <w:outlineLvl w:val="1"/>
        <w:rPr>
          <w:rFonts w:ascii="Times New Roman" w:hAnsi="Times New Roman" w:cs="Times New Roman"/>
        </w:rPr>
      </w:pPr>
      <w:r w:rsidRPr="00A315D2">
        <w:rPr>
          <w:rFonts w:ascii="Times New Roman" w:hAnsi="Times New Roman" w:cs="Times New Roman"/>
        </w:rPr>
        <w:t xml:space="preserve">При отсутствии указанного уведомления расчеты за услуги по передаче электрической энергии, если иное не будет установлено по взаимному соглашению сторон, производятся по варианту тарифа, действовавшему в предшествующий расчетный период регулирования. </w:t>
      </w:r>
    </w:p>
    <w:p w14:paraId="6D2C6702" w14:textId="77777777" w:rsidR="00572FEE" w:rsidRPr="00A315D2" w:rsidRDefault="00CB18D4" w:rsidP="00EB2C8E">
      <w:pPr>
        <w:pStyle w:val="a8"/>
        <w:widowControl/>
        <w:tabs>
          <w:tab w:val="num" w:pos="540"/>
        </w:tabs>
        <w:suppressAutoHyphens/>
        <w:autoSpaceDE/>
        <w:autoSpaceDN/>
        <w:ind w:firstLine="567"/>
        <w:rPr>
          <w:bCs/>
        </w:rPr>
      </w:pPr>
      <w:r w:rsidRPr="00A315D2">
        <w:t>Заказчик вправе выбрать двухставочный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w:t>
      </w:r>
    </w:p>
    <w:p w14:paraId="47999BCF" w14:textId="56AEB0B9" w:rsidR="0021572E" w:rsidRPr="00A315D2" w:rsidRDefault="00572FEE" w:rsidP="00EB2C8E">
      <w:pPr>
        <w:pStyle w:val="a8"/>
        <w:widowControl/>
        <w:tabs>
          <w:tab w:val="num" w:pos="540"/>
        </w:tabs>
        <w:suppressAutoHyphens/>
        <w:autoSpaceDE/>
        <w:autoSpaceDN/>
        <w:ind w:firstLine="567"/>
        <w:rPr>
          <w:bCs/>
        </w:rPr>
      </w:pPr>
      <w:r w:rsidRPr="00A315D2">
        <w:rPr>
          <w:bCs/>
        </w:rPr>
        <w:t xml:space="preserve">6.10. </w:t>
      </w:r>
      <w:r w:rsidR="0021572E" w:rsidRPr="00A315D2">
        <w:rPr>
          <w:bCs/>
        </w:rPr>
        <w:t>Стоимость услуг Исполнителя по передаче электрической энергии и мощности в каждый месяц (</w:t>
      </w:r>
      <w:r w:rsidR="0021572E" w:rsidRPr="00A315D2">
        <w:rPr>
          <w:bCs/>
          <w:lang w:val="en-US"/>
        </w:rPr>
        <w:t>S</w:t>
      </w:r>
      <w:r w:rsidR="0021572E" w:rsidRPr="00A315D2">
        <w:rPr>
          <w:bCs/>
        </w:rPr>
        <w:t>), подлежащих оплате Заказчиком Исполнителю, определяется по следующей формуле:</w:t>
      </w:r>
    </w:p>
    <w:p w14:paraId="6AFB300F" w14:textId="77777777" w:rsidR="0021572E" w:rsidRPr="00A315D2" w:rsidRDefault="00A32542" w:rsidP="00C950F0">
      <w:pPr>
        <w:pStyle w:val="a8"/>
        <w:widowControl/>
        <w:tabs>
          <w:tab w:val="num" w:pos="0"/>
          <w:tab w:val="left" w:pos="1080"/>
        </w:tabs>
        <w:autoSpaceDE/>
        <w:jc w:val="center"/>
      </w:pPr>
      <w:r w:rsidRPr="00A315D2">
        <w:rPr>
          <w:position w:val="-6"/>
        </w:rPr>
        <w:object w:dxaOrig="2420" w:dyaOrig="320" w14:anchorId="625D595A">
          <v:shape id="_x0000_i1104" type="#_x0000_t75" style="width:134.5pt;height:19pt" o:ole="">
            <v:imagedata r:id="rId29" o:title=""/>
          </v:shape>
          <o:OLEObject Type="Embed" ProgID="Equation.3" ShapeID="_x0000_i1104" DrawAspect="Content" ObjectID="_1637138289" r:id="rId30"/>
        </w:object>
      </w:r>
      <w:r w:rsidR="0021572E" w:rsidRPr="00A315D2">
        <w:rPr>
          <w:position w:val="-6"/>
        </w:rPr>
        <w:t xml:space="preserve"> (1),</w:t>
      </w:r>
    </w:p>
    <w:p w14:paraId="280F6018" w14:textId="77777777" w:rsidR="00C950F0" w:rsidRPr="00A315D2" w:rsidRDefault="00C950F0" w:rsidP="00EB2C8E">
      <w:pPr>
        <w:pStyle w:val="a8"/>
        <w:widowControl/>
        <w:tabs>
          <w:tab w:val="num" w:pos="4184"/>
        </w:tabs>
        <w:suppressAutoHyphens/>
        <w:autoSpaceDE/>
        <w:autoSpaceDN/>
        <w:ind w:firstLine="567"/>
      </w:pPr>
    </w:p>
    <w:p w14:paraId="416FA3D0" w14:textId="2117C5E3" w:rsidR="0021572E" w:rsidRPr="00A315D2" w:rsidRDefault="00572FEE" w:rsidP="00EB2C8E">
      <w:pPr>
        <w:pStyle w:val="a8"/>
        <w:widowControl/>
        <w:tabs>
          <w:tab w:val="num" w:pos="4184"/>
        </w:tabs>
        <w:suppressAutoHyphens/>
        <w:autoSpaceDE/>
        <w:autoSpaceDN/>
        <w:ind w:firstLine="567"/>
      </w:pPr>
      <w:r w:rsidRPr="00A315D2">
        <w:t xml:space="preserve">6.10.1. </w:t>
      </w:r>
      <w:r w:rsidR="003A0783" w:rsidRPr="00A315D2">
        <w:t xml:space="preserve">В целях определения стоимости услуг по передаче электрической энергии (мощности) на содержание объектов электросетевого хозяйства Стороны используют величину мощности, определенную в соответствии с действующим законодательством и настоящим Договором в точках поставки </w:t>
      </w:r>
      <w:r w:rsidR="00421D3D" w:rsidRPr="00A315D2">
        <w:t>Заказчика</w:t>
      </w:r>
      <w:r w:rsidR="003A0783" w:rsidRPr="00A315D2">
        <w:t xml:space="preserve"> от электрических сетей Исполнителя (ТСО, ИВС), в отношении которых стоимость услуг по передаче электрической энергии и мощности определяется по двухставочному тарифу. Величина мощности определяется по совокупности точек поставки в границах балансовой принадлежности </w:t>
      </w:r>
      <w:r w:rsidR="00421D3D" w:rsidRPr="00A315D2">
        <w:t>в отношении каждого территориально обособленного объекта</w:t>
      </w:r>
      <w:r w:rsidR="003A0783" w:rsidRPr="00A315D2">
        <w:t xml:space="preserve"> Заказчик</w:t>
      </w:r>
      <w:r w:rsidR="00E00050" w:rsidRPr="00A315D2">
        <w:t>а</w:t>
      </w:r>
      <w:r w:rsidR="003A0783" w:rsidRPr="00A315D2">
        <w:t>.</w:t>
      </w:r>
    </w:p>
    <w:p w14:paraId="40650F3A" w14:textId="77777777" w:rsidR="00C950F0" w:rsidRPr="00A315D2" w:rsidRDefault="00C950F0" w:rsidP="00EB2C8E">
      <w:pPr>
        <w:pStyle w:val="a8"/>
        <w:widowControl/>
        <w:tabs>
          <w:tab w:val="num" w:pos="4184"/>
        </w:tabs>
        <w:suppressAutoHyphens/>
        <w:autoSpaceDE/>
        <w:autoSpaceDN/>
        <w:ind w:firstLine="567"/>
        <w:rPr>
          <w:bCs/>
        </w:rPr>
      </w:pPr>
    </w:p>
    <w:p w14:paraId="72EC3FD8" w14:textId="77777777" w:rsidR="00665A99" w:rsidRPr="00A315D2" w:rsidRDefault="00665A99" w:rsidP="00C950F0">
      <w:pPr>
        <w:pStyle w:val="a8"/>
        <w:widowControl/>
        <w:tabs>
          <w:tab w:val="num" w:pos="0"/>
          <w:tab w:val="left" w:pos="1080"/>
        </w:tabs>
        <w:autoSpaceDE/>
        <w:jc w:val="center"/>
        <w:rPr>
          <w:b/>
        </w:rPr>
      </w:pPr>
      <w:r w:rsidRPr="00A315D2">
        <w:rPr>
          <w:b/>
          <w:position w:val="-14"/>
        </w:rPr>
        <w:object w:dxaOrig="1960" w:dyaOrig="400" w14:anchorId="3239C5C3">
          <v:shape id="_x0000_i1105" type="#_x0000_t75" style="width:113.45pt;height:25.15pt" o:ole="">
            <v:imagedata r:id="rId31" o:title=""/>
          </v:shape>
          <o:OLEObject Type="Embed" ProgID="Equation.3" ShapeID="_x0000_i1105" DrawAspect="Content" ObjectID="_1637138290" r:id="rId32"/>
        </w:object>
      </w:r>
      <w:r w:rsidRPr="00A315D2">
        <w:rPr>
          <w:b/>
          <w:position w:val="-14"/>
        </w:rPr>
        <w:t xml:space="preserve"> </w:t>
      </w:r>
      <w:r w:rsidRPr="00A315D2">
        <w:rPr>
          <w:position w:val="-14"/>
        </w:rPr>
        <w:t>(2),</w:t>
      </w:r>
    </w:p>
    <w:p w14:paraId="33A9804E" w14:textId="77777777" w:rsidR="00C950F0" w:rsidRPr="00A315D2" w:rsidRDefault="00C950F0" w:rsidP="00EB2C8E">
      <w:pPr>
        <w:pStyle w:val="af1"/>
        <w:tabs>
          <w:tab w:val="num" w:pos="0"/>
        </w:tabs>
        <w:ind w:firstLine="567"/>
        <w:jc w:val="both"/>
      </w:pPr>
    </w:p>
    <w:p w14:paraId="6C5A4723" w14:textId="76584705" w:rsidR="00665A99" w:rsidRPr="00A315D2" w:rsidRDefault="00665A99" w:rsidP="00EB2C8E">
      <w:pPr>
        <w:pStyle w:val="af1"/>
        <w:tabs>
          <w:tab w:val="num" w:pos="0"/>
        </w:tabs>
        <w:ind w:firstLine="567"/>
        <w:jc w:val="both"/>
      </w:pPr>
      <w:r w:rsidRPr="00A315D2">
        <w:t xml:space="preserve">где </w:t>
      </w:r>
      <w:r w:rsidRPr="00A315D2">
        <w:rPr>
          <w:position w:val="-6"/>
        </w:rPr>
        <w:object w:dxaOrig="279" w:dyaOrig="279" w14:anchorId="6D648B2D">
          <v:shape id="_x0000_i1106" type="#_x0000_t75" style="width:14.25pt;height:14.25pt" o:ole="">
            <v:imagedata r:id="rId33" o:title=""/>
          </v:shape>
          <o:OLEObject Type="Embed" ProgID="Equation.3" ShapeID="_x0000_i1106" DrawAspect="Content" ObjectID="_1637138291" r:id="rId34"/>
        </w:object>
      </w:r>
      <w:r w:rsidRPr="00A315D2">
        <w:t xml:space="preserve"> - величина мощности, определенная в соответствии с действующим законодательством и настоящим Договором в точках поставки </w:t>
      </w:r>
      <w:r w:rsidR="00E00050" w:rsidRPr="00A315D2">
        <w:t>Заказчика</w:t>
      </w:r>
      <w:r w:rsidRPr="00A315D2">
        <w:t xml:space="preserve"> от электрических сетей Исполнителя (ТСО, ИВС), в отношении которых стоимость услуг по передаче электрической энергии и мощности определяется по двухставочному тарифу, на соответствующем уровне напряжения,  МВт.</w:t>
      </w:r>
    </w:p>
    <w:p w14:paraId="027AF10C" w14:textId="77777777" w:rsidR="00572FEE" w:rsidRPr="00A315D2" w:rsidRDefault="00665A99" w:rsidP="00EB2C8E">
      <w:pPr>
        <w:pStyle w:val="a8"/>
        <w:widowControl/>
        <w:tabs>
          <w:tab w:val="num" w:pos="1065"/>
          <w:tab w:val="num" w:pos="4184"/>
        </w:tabs>
        <w:suppressAutoHyphens/>
        <w:autoSpaceDE/>
        <w:autoSpaceDN/>
        <w:ind w:firstLine="567"/>
      </w:pPr>
      <w:r w:rsidRPr="00A315D2">
        <w:rPr>
          <w:position w:val="-4"/>
        </w:rPr>
        <w:object w:dxaOrig="540" w:dyaOrig="300" w14:anchorId="453C262C">
          <v:shape id="_x0000_i1107" type="#_x0000_t75" style="width:27.15pt;height:14.95pt" o:ole="">
            <v:imagedata r:id="rId35" o:title=""/>
          </v:shape>
          <o:OLEObject Type="Embed" ProgID="Equation.3" ShapeID="_x0000_i1107" DrawAspect="Content" ObjectID="_1637138292" r:id="rId36"/>
        </w:object>
      </w:r>
      <w:r w:rsidRPr="00A315D2">
        <w:t>- ставка на содержание электрических сетей единого (котлового) тарифа на услуги по передаче электрической энергии Исполнителя на соответствующем уровне напряжения, установленная органом исполнительной власти Республики Башкортостан в области государственного регулирования тарифов для Исполнителя, руб./МВт в месяц.</w:t>
      </w:r>
    </w:p>
    <w:p w14:paraId="58964B03" w14:textId="19232AE9" w:rsidR="00665A99" w:rsidRPr="00A315D2" w:rsidRDefault="00572FEE" w:rsidP="00EB2C8E">
      <w:pPr>
        <w:pStyle w:val="a8"/>
        <w:widowControl/>
        <w:tabs>
          <w:tab w:val="num" w:pos="1065"/>
          <w:tab w:val="num" w:pos="4184"/>
        </w:tabs>
        <w:suppressAutoHyphens/>
        <w:autoSpaceDE/>
        <w:autoSpaceDN/>
        <w:ind w:firstLine="567"/>
      </w:pPr>
      <w:r w:rsidRPr="00A315D2">
        <w:t xml:space="preserve">6.10.2. </w:t>
      </w:r>
      <w:r w:rsidR="00665A99" w:rsidRPr="00A315D2">
        <w:t xml:space="preserve">В целях определения стоимости объема электрической энергии переданной </w:t>
      </w:r>
      <w:r w:rsidR="00E00050" w:rsidRPr="00A315D2">
        <w:t>Заказчику</w:t>
      </w:r>
      <w:r w:rsidR="00665A99" w:rsidRPr="00A315D2">
        <w:t xml:space="preserve"> по сетям Исполнителя (ТСО, ИВС) Стороны используют объем электрической энергии, определенный в точках поставки Заказчика в отношении которых стоимость услуг по передаче электрической энергии и мощности определяется по двухставочному тарифу.</w:t>
      </w:r>
    </w:p>
    <w:p w14:paraId="7531DE2B" w14:textId="77777777" w:rsidR="00C950F0" w:rsidRPr="00A315D2" w:rsidRDefault="00C950F0" w:rsidP="00EB2C8E">
      <w:pPr>
        <w:pStyle w:val="a8"/>
        <w:widowControl/>
        <w:tabs>
          <w:tab w:val="num" w:pos="1065"/>
          <w:tab w:val="num" w:pos="4184"/>
        </w:tabs>
        <w:suppressAutoHyphens/>
        <w:autoSpaceDE/>
        <w:autoSpaceDN/>
        <w:ind w:firstLine="567"/>
      </w:pPr>
    </w:p>
    <w:p w14:paraId="18C8A2A3" w14:textId="77777777" w:rsidR="00665A99" w:rsidRPr="00A315D2" w:rsidRDefault="00665A99" w:rsidP="00C950F0">
      <w:pPr>
        <w:pStyle w:val="a8"/>
        <w:widowControl/>
        <w:tabs>
          <w:tab w:val="num" w:pos="0"/>
          <w:tab w:val="num" w:pos="720"/>
          <w:tab w:val="left" w:pos="1080"/>
          <w:tab w:val="left" w:pos="1260"/>
          <w:tab w:val="left" w:pos="1800"/>
        </w:tabs>
        <w:autoSpaceDE/>
        <w:jc w:val="center"/>
        <w:rPr>
          <w:b/>
        </w:rPr>
      </w:pPr>
      <w:r w:rsidRPr="00A315D2">
        <w:rPr>
          <w:position w:val="-6"/>
        </w:rPr>
        <w:object w:dxaOrig="2220" w:dyaOrig="320" w14:anchorId="2F914452">
          <v:shape id="_x0000_i1108" type="#_x0000_t75" style="width:120.25pt;height:18.35pt" o:ole="">
            <v:imagedata r:id="rId37" o:title=""/>
          </v:shape>
          <o:OLEObject Type="Embed" ProgID="Equation.3" ShapeID="_x0000_i1108" DrawAspect="Content" ObjectID="_1637138293" r:id="rId38"/>
        </w:object>
      </w:r>
      <w:r w:rsidRPr="00A315D2">
        <w:rPr>
          <w:position w:val="-14"/>
        </w:rPr>
        <w:t>(3),</w:t>
      </w:r>
    </w:p>
    <w:p w14:paraId="6413F3F2" w14:textId="77777777" w:rsidR="00665A99" w:rsidRPr="00A315D2" w:rsidRDefault="00665A99" w:rsidP="00EB2C8E">
      <w:pPr>
        <w:pStyle w:val="a8"/>
        <w:widowControl/>
        <w:tabs>
          <w:tab w:val="num" w:pos="0"/>
          <w:tab w:val="num" w:pos="720"/>
          <w:tab w:val="left" w:pos="1080"/>
          <w:tab w:val="left" w:pos="1260"/>
          <w:tab w:val="left" w:pos="1800"/>
        </w:tabs>
        <w:autoSpaceDE/>
        <w:ind w:firstLine="567"/>
      </w:pPr>
      <w:r w:rsidRPr="00A315D2">
        <w:t>где</w:t>
      </w:r>
      <w:r w:rsidRPr="00A315D2">
        <w:rPr>
          <w:b/>
        </w:rPr>
        <w:t xml:space="preserve"> </w:t>
      </w:r>
      <w:r w:rsidRPr="00A315D2">
        <w:rPr>
          <w:position w:val="-6"/>
        </w:rPr>
        <w:object w:dxaOrig="880" w:dyaOrig="320" w14:anchorId="72F6CB90">
          <v:shape id="_x0000_i1109" type="#_x0000_t75" style="width:44.85pt;height:15.6pt" o:ole="">
            <v:imagedata r:id="rId39" o:title=""/>
          </v:shape>
          <o:OLEObject Type="Embed" ProgID="Equation.3" ShapeID="_x0000_i1109" DrawAspect="Content" ObjectID="_1637138294" r:id="rId40"/>
        </w:object>
      </w:r>
      <w:r w:rsidRPr="00A315D2">
        <w:t xml:space="preserve"> - объём электрической энергии, отпущенной из сетей Исполнителя (ТСО, ИВС) в точках поставки Заказчика, в отношении которых стоимость услуг по передаче электрической энергии и мощности определяется по двухставочному тарифу, МВт*ч;</w:t>
      </w:r>
    </w:p>
    <w:p w14:paraId="705B8991" w14:textId="77777777" w:rsidR="00572FEE" w:rsidRPr="00A315D2" w:rsidRDefault="00665A99" w:rsidP="00EB2C8E">
      <w:pPr>
        <w:pStyle w:val="a8"/>
        <w:widowControl/>
        <w:tabs>
          <w:tab w:val="num" w:pos="1065"/>
          <w:tab w:val="num" w:pos="4184"/>
        </w:tabs>
        <w:suppressAutoHyphens/>
        <w:autoSpaceDE/>
        <w:autoSpaceDN/>
        <w:ind w:firstLine="567"/>
      </w:pPr>
      <w:r w:rsidRPr="00A315D2">
        <w:rPr>
          <w:position w:val="-4"/>
        </w:rPr>
        <w:object w:dxaOrig="540" w:dyaOrig="300" w14:anchorId="00EC41FC">
          <v:shape id="_x0000_i1110" type="#_x0000_t75" style="width:33.95pt;height:20.4pt" o:ole="">
            <v:imagedata r:id="rId41" o:title=""/>
          </v:shape>
          <o:OLEObject Type="Embed" ProgID="Equation.3" ShapeID="_x0000_i1110" DrawAspect="Content" ObjectID="_1637138295" r:id="rId42"/>
        </w:object>
      </w:r>
      <w:r w:rsidRPr="00A315D2">
        <w:t xml:space="preserve">- ставка на оплату технологического расхода (потерь) электрической энергии  единого (котлового) тарифа на услуги по передаче электрической энергии Исполнителя на соответствующем уровне напряжения, установленная органом </w:t>
      </w:r>
      <w:r w:rsidRPr="00A315D2">
        <w:lastRenderedPageBreak/>
        <w:t>исполнительной власти Республики Башкортостан в области государственного регулирования тарифов для Исполнителя, руб./МВт*ч.</w:t>
      </w:r>
    </w:p>
    <w:p w14:paraId="63E6D4AF" w14:textId="187A9024" w:rsidR="00422BC9" w:rsidRPr="00A315D2" w:rsidRDefault="00572FEE" w:rsidP="00EB2C8E">
      <w:pPr>
        <w:pStyle w:val="a8"/>
        <w:widowControl/>
        <w:tabs>
          <w:tab w:val="num" w:pos="1065"/>
          <w:tab w:val="num" w:pos="4184"/>
        </w:tabs>
        <w:suppressAutoHyphens/>
        <w:autoSpaceDE/>
        <w:autoSpaceDN/>
        <w:ind w:firstLine="567"/>
      </w:pPr>
      <w:r w:rsidRPr="00A315D2">
        <w:t xml:space="preserve">6.10.3. </w:t>
      </w:r>
      <w:r w:rsidR="00422BC9" w:rsidRPr="00A315D2">
        <w:t>В целях определения стоимости объема электрической энергии, переданной Заказчик</w:t>
      </w:r>
      <w:r w:rsidR="00E00050" w:rsidRPr="00A315D2">
        <w:t>у</w:t>
      </w:r>
      <w:r w:rsidR="00422BC9" w:rsidRPr="00A315D2">
        <w:t xml:space="preserve"> по сетям Исполнителя (ТСО, ИВС) Стороны используют объем электрической энергии, определенный в точках поставки Заказчика, в отношении которых стоимость услуг по передаче электрической энергии и мощности определяется по одноставочному тарифу.</w:t>
      </w:r>
    </w:p>
    <w:p w14:paraId="297A36E3" w14:textId="77777777" w:rsidR="004A2655" w:rsidRPr="00A315D2" w:rsidRDefault="004A2655" w:rsidP="00C950F0">
      <w:pPr>
        <w:pStyle w:val="a8"/>
        <w:widowControl/>
        <w:tabs>
          <w:tab w:val="left" w:pos="1620"/>
          <w:tab w:val="num" w:pos="1715"/>
          <w:tab w:val="num" w:pos="2226"/>
        </w:tabs>
        <w:autoSpaceDE/>
        <w:jc w:val="center"/>
        <w:rPr>
          <w:bCs/>
        </w:rPr>
      </w:pPr>
      <w:r w:rsidRPr="00A315D2">
        <w:rPr>
          <w:position w:val="-6"/>
        </w:rPr>
        <w:object w:dxaOrig="2439" w:dyaOrig="499" w14:anchorId="02AC1EF7">
          <v:shape id="_x0000_i1111" type="#_x0000_t75" style="width:133.8pt;height:27.85pt" o:ole="">
            <v:imagedata r:id="rId43" o:title=""/>
          </v:shape>
          <o:OLEObject Type="Embed" ProgID="Equation.3" ShapeID="_x0000_i1111" DrawAspect="Content" ObjectID="_1637138296" r:id="rId44"/>
        </w:object>
      </w:r>
      <w:r w:rsidRPr="00A315D2">
        <w:rPr>
          <w:position w:val="-6"/>
        </w:rPr>
        <w:t xml:space="preserve"> (4)</w:t>
      </w:r>
    </w:p>
    <w:p w14:paraId="7B1F97C9" w14:textId="77777777" w:rsidR="00C950F0" w:rsidRPr="00A315D2" w:rsidRDefault="00C950F0" w:rsidP="00EB2C8E">
      <w:pPr>
        <w:pStyle w:val="a8"/>
        <w:widowControl/>
        <w:tabs>
          <w:tab w:val="num" w:pos="0"/>
          <w:tab w:val="num" w:pos="720"/>
          <w:tab w:val="left" w:pos="1080"/>
          <w:tab w:val="left" w:pos="1260"/>
          <w:tab w:val="left" w:pos="1800"/>
        </w:tabs>
        <w:autoSpaceDE/>
        <w:ind w:firstLine="567"/>
      </w:pPr>
    </w:p>
    <w:p w14:paraId="509858DD" w14:textId="3CAAAF9B" w:rsidR="004A2655" w:rsidRPr="00A315D2" w:rsidRDefault="004A2655" w:rsidP="00EB2C8E">
      <w:pPr>
        <w:pStyle w:val="a8"/>
        <w:widowControl/>
        <w:tabs>
          <w:tab w:val="num" w:pos="0"/>
          <w:tab w:val="num" w:pos="720"/>
          <w:tab w:val="left" w:pos="1080"/>
          <w:tab w:val="left" w:pos="1260"/>
          <w:tab w:val="left" w:pos="1800"/>
        </w:tabs>
        <w:autoSpaceDE/>
        <w:ind w:firstLine="567"/>
      </w:pPr>
      <w:r w:rsidRPr="00A315D2">
        <w:rPr>
          <w:position w:val="-6"/>
        </w:rPr>
        <w:object w:dxaOrig="880" w:dyaOrig="320" w14:anchorId="202CA8F9">
          <v:shape id="_x0000_i1112" type="#_x0000_t75" style="width:44.85pt;height:15.6pt" o:ole="">
            <v:imagedata r:id="rId45" o:title=""/>
          </v:shape>
          <o:OLEObject Type="Embed" ProgID="Equation.3" ShapeID="_x0000_i1112" DrawAspect="Content" ObjectID="_1637138297" r:id="rId46"/>
        </w:object>
      </w:r>
      <w:r w:rsidRPr="00A315D2">
        <w:t xml:space="preserve"> - объём электрической энергии, отпущенной из сетей Исполнителя (ТСО, ИВС) в точках поставки Заказчика, в отношении которых стоимость услуг по передаче электрической энергии и мощности определяется по одноставочному тарифу на соответствующем уровне напряжения, МВт*ч;</w:t>
      </w:r>
    </w:p>
    <w:p w14:paraId="6A895CD1" w14:textId="7587D404" w:rsidR="00572FEE" w:rsidRPr="00A315D2" w:rsidRDefault="004A2655" w:rsidP="00EB2C8E">
      <w:pPr>
        <w:pStyle w:val="a8"/>
        <w:widowControl/>
        <w:tabs>
          <w:tab w:val="num" w:pos="0"/>
          <w:tab w:val="num" w:pos="720"/>
          <w:tab w:val="left" w:pos="1080"/>
          <w:tab w:val="left" w:pos="1260"/>
          <w:tab w:val="left" w:pos="1800"/>
        </w:tabs>
        <w:autoSpaceDE/>
        <w:ind w:firstLine="567"/>
      </w:pPr>
      <w:r w:rsidRPr="00A315D2">
        <w:rPr>
          <w:position w:val="-10"/>
        </w:rPr>
        <w:object w:dxaOrig="680" w:dyaOrig="360" w14:anchorId="6C5B231E">
          <v:shape id="_x0000_i1113" type="#_x0000_t75" style="width:42.8pt;height:25.15pt" o:ole="">
            <v:imagedata r:id="rId47" o:title=""/>
          </v:shape>
          <o:OLEObject Type="Embed" ProgID="Equation.3" ShapeID="_x0000_i1113" DrawAspect="Content" ObjectID="_1637138298" r:id="rId48"/>
        </w:object>
      </w:r>
      <w:r w:rsidR="00C950F0" w:rsidRPr="00A315D2">
        <w:t xml:space="preserve">- одноставочный </w:t>
      </w:r>
      <w:r w:rsidRPr="00A315D2">
        <w:t>единый (котловой) тариф на услуги по передаче электрической энергии Исполнителя для соответствующей тарифной группы на соответствующем уровне напряжения, установленный органом исполнительной власти в области государственного регулирования тарифов для Исполнителя, руб./МВт*ч.</w:t>
      </w:r>
    </w:p>
    <w:p w14:paraId="17EF95D2" w14:textId="77777777" w:rsidR="00572FEE" w:rsidRPr="00A315D2" w:rsidRDefault="00572FEE" w:rsidP="00EB2C8E">
      <w:pPr>
        <w:pStyle w:val="a8"/>
        <w:widowControl/>
        <w:tabs>
          <w:tab w:val="num" w:pos="0"/>
          <w:tab w:val="num" w:pos="720"/>
          <w:tab w:val="left" w:pos="1080"/>
          <w:tab w:val="left" w:pos="1260"/>
          <w:tab w:val="left" w:pos="1800"/>
        </w:tabs>
        <w:autoSpaceDE/>
        <w:ind w:firstLine="567"/>
      </w:pPr>
      <w:r w:rsidRPr="00A315D2">
        <w:t xml:space="preserve">6.10.4. </w:t>
      </w:r>
      <w:r w:rsidR="009607F0" w:rsidRPr="00A315D2">
        <w:t xml:space="preserve">Для </w:t>
      </w:r>
      <w:r w:rsidR="00377581" w:rsidRPr="00A315D2">
        <w:t>энергопринимающих устройств</w:t>
      </w:r>
      <w:r w:rsidR="009607F0" w:rsidRPr="00A315D2">
        <w:t xml:space="preserve"> Заказчика, присоединенных к ГН:</w:t>
      </w:r>
    </w:p>
    <w:p w14:paraId="0E8E6938" w14:textId="3BF7D0B7" w:rsidR="00DF49EB" w:rsidRPr="00A315D2" w:rsidRDefault="00572FEE" w:rsidP="00EB2C8E">
      <w:pPr>
        <w:pStyle w:val="a8"/>
        <w:widowControl/>
        <w:tabs>
          <w:tab w:val="num" w:pos="0"/>
          <w:tab w:val="num" w:pos="720"/>
          <w:tab w:val="left" w:pos="1080"/>
          <w:tab w:val="left" w:pos="1260"/>
          <w:tab w:val="left" w:pos="1800"/>
        </w:tabs>
        <w:autoSpaceDE/>
        <w:ind w:firstLine="567"/>
      </w:pPr>
      <w:r w:rsidRPr="00A315D2">
        <w:t xml:space="preserve">6.10.4.1. </w:t>
      </w:r>
      <w:r w:rsidR="002E2C33" w:rsidRPr="00A315D2">
        <w:rPr>
          <w:bCs/>
        </w:rPr>
        <w:t xml:space="preserve">В случае если все энергопринимающие устройства Заказчика присоединены к электрическим сетям Исполнителя (ТСО, ИВС) через энергетические установки Производителя электрической энергии, и </w:t>
      </w:r>
      <w:r w:rsidR="00377581" w:rsidRPr="00A315D2">
        <w:rPr>
          <w:bCs/>
        </w:rPr>
        <w:t>Заказчик</w:t>
      </w:r>
      <w:r w:rsidR="002E2C33" w:rsidRPr="00A315D2">
        <w:rPr>
          <w:bCs/>
        </w:rPr>
        <w:t xml:space="preserve"> получает от данного Производителя весь объем потребляемой электрической энергии и мощности, стоимость услуги по передаче электрической энергии и мощности определяется:</w:t>
      </w:r>
    </w:p>
    <w:p w14:paraId="08673ED9" w14:textId="77777777" w:rsidR="003C128C" w:rsidRPr="00A315D2" w:rsidRDefault="003C128C" w:rsidP="00EB2C8E">
      <w:pPr>
        <w:pStyle w:val="a8"/>
        <w:widowControl/>
        <w:tabs>
          <w:tab w:val="left" w:pos="1620"/>
        </w:tabs>
        <w:autoSpaceDE/>
        <w:ind w:firstLine="567"/>
        <w:rPr>
          <w:bCs/>
        </w:rPr>
      </w:pPr>
      <w:r w:rsidRPr="00A315D2">
        <w:rPr>
          <w:bCs/>
        </w:rPr>
        <w:t xml:space="preserve">- при применении </w:t>
      </w:r>
      <w:r w:rsidRPr="00A315D2">
        <w:rPr>
          <w:b/>
          <w:bCs/>
        </w:rPr>
        <w:t xml:space="preserve">двухставочного тарифа </w:t>
      </w:r>
      <w:r w:rsidRPr="00A315D2">
        <w:rPr>
          <w:bCs/>
        </w:rPr>
        <w:t>на услуги по передаче электрической энергии - стоимостью услуг по передаче электрической энергии по ставке на содержание сетей, определенной произведением величины  мощности Заказчика, подлежащей оплате в соответствии с действующим законодательством и настоящим Договором, на соответствующем уровне напряжения на установленный органом исполнительной власти в области государственного регулирования тарифов единый (котловой) тариф на услуги по передаче электрической энергии по ставке на содержание сетей (формула 2, пункт 6.1</w:t>
      </w:r>
      <w:r w:rsidR="00F53087" w:rsidRPr="00A315D2">
        <w:rPr>
          <w:bCs/>
        </w:rPr>
        <w:t>0</w:t>
      </w:r>
      <w:r w:rsidRPr="00A315D2">
        <w:rPr>
          <w:bCs/>
        </w:rPr>
        <w:t>.1. настоящего Договора);</w:t>
      </w:r>
    </w:p>
    <w:p w14:paraId="4439F471" w14:textId="77777777" w:rsidR="00572FEE" w:rsidRPr="00A315D2" w:rsidRDefault="003C128C" w:rsidP="00EB2C8E">
      <w:pPr>
        <w:pStyle w:val="a8"/>
        <w:widowControl/>
        <w:tabs>
          <w:tab w:val="left" w:pos="1620"/>
        </w:tabs>
        <w:autoSpaceDE/>
        <w:ind w:firstLine="567"/>
      </w:pPr>
      <w:r w:rsidRPr="00A315D2">
        <w:rPr>
          <w:bCs/>
        </w:rPr>
        <w:t xml:space="preserve">- при применении </w:t>
      </w:r>
      <w:r w:rsidRPr="00A315D2">
        <w:rPr>
          <w:b/>
          <w:bCs/>
        </w:rPr>
        <w:t>одноставочного тарифа</w:t>
      </w:r>
      <w:r w:rsidRPr="00A315D2">
        <w:rPr>
          <w:bCs/>
        </w:rPr>
        <w:t xml:space="preserve"> на услуги по передаче электрической энергии и (или) в случае если энергопринимающие устройства</w:t>
      </w:r>
      <w:r w:rsidR="00377581" w:rsidRPr="00A315D2">
        <w:rPr>
          <w:bCs/>
        </w:rPr>
        <w:t xml:space="preserve"> Заказчика</w:t>
      </w:r>
      <w:r w:rsidRPr="00A315D2">
        <w:rPr>
          <w:bCs/>
        </w:rPr>
        <w:t xml:space="preserve">, присоединенные к ГН, не оборудованы </w:t>
      </w:r>
      <w:r w:rsidRPr="00A315D2">
        <w:t xml:space="preserve">приборами учета, позволяющими получать данные о потреблении электрической энергии по часам суток </w:t>
      </w:r>
      <w:r w:rsidRPr="00A315D2">
        <w:rPr>
          <w:bCs/>
        </w:rPr>
        <w:t xml:space="preserve">- </w:t>
      </w:r>
      <w:r w:rsidRPr="00A315D2">
        <w:t>стоимостью услуг по передаче электрической энергии рассчитанной по одноставочному тарифу (формула 4, пункт 6.1</w:t>
      </w:r>
      <w:r w:rsidR="00F53087" w:rsidRPr="00A315D2">
        <w:t>0</w:t>
      </w:r>
      <w:r w:rsidRPr="00A315D2">
        <w:t>.3. настоящего Договора), уменьшенной на стоимость услуг по передаче электрической энергии, рассчитанной по ставке на компенсацию технологического расхода (потерь) электрической энергии двухставочного тарифа (формула 3, пункт 6.1</w:t>
      </w:r>
      <w:r w:rsidR="00F53087" w:rsidRPr="00A315D2">
        <w:t>0</w:t>
      </w:r>
      <w:r w:rsidRPr="00A315D2">
        <w:t>.2. настоящего Договора).</w:t>
      </w:r>
    </w:p>
    <w:p w14:paraId="42E582CE" w14:textId="07512857" w:rsidR="003C128C" w:rsidRPr="00A315D2" w:rsidRDefault="00572FEE" w:rsidP="00EB2C8E">
      <w:pPr>
        <w:pStyle w:val="a8"/>
        <w:widowControl/>
        <w:tabs>
          <w:tab w:val="left" w:pos="1620"/>
        </w:tabs>
        <w:autoSpaceDE/>
        <w:ind w:firstLine="567"/>
      </w:pPr>
      <w:r w:rsidRPr="00A315D2">
        <w:t xml:space="preserve">6.10.4.2. </w:t>
      </w:r>
      <w:r w:rsidR="003C128C" w:rsidRPr="00A315D2">
        <w:rPr>
          <w:bCs/>
        </w:rPr>
        <w:t xml:space="preserve">Также, при превышении суммарного объема потребления электрической энергии </w:t>
      </w:r>
      <w:r w:rsidR="00377581" w:rsidRPr="00A315D2">
        <w:rPr>
          <w:bCs/>
        </w:rPr>
        <w:t xml:space="preserve">энергопринимающими устройствами </w:t>
      </w:r>
      <w:r w:rsidR="003C128C" w:rsidRPr="00A315D2">
        <w:rPr>
          <w:bCs/>
        </w:rPr>
        <w:t>Заказчика, опосредованно присоединенны</w:t>
      </w:r>
      <w:r w:rsidR="00377581" w:rsidRPr="00A315D2">
        <w:rPr>
          <w:bCs/>
        </w:rPr>
        <w:t>ми</w:t>
      </w:r>
      <w:r w:rsidR="003C128C" w:rsidRPr="00A315D2">
        <w:rPr>
          <w:bCs/>
        </w:rPr>
        <w:t xml:space="preserve"> к сетям Исполнителя</w:t>
      </w:r>
      <w:r w:rsidR="00377581" w:rsidRPr="00A315D2">
        <w:rPr>
          <w:bCs/>
        </w:rPr>
        <w:t xml:space="preserve"> (ТСО, ИВС)</w:t>
      </w:r>
      <w:r w:rsidR="003C128C" w:rsidRPr="00A315D2">
        <w:rPr>
          <w:bCs/>
        </w:rPr>
        <w:t xml:space="preserve"> через электроустановки Производителя электроэнергии,  над объемом продажи  электрической энергии, осуществленной Производителем в расчетном периоде, объем переданной электрической энергии по сетям Исполнителя для Заказчика определяется пропорционально его объему потребления в отчетном периоде по опосредованному присоединению через энергоустановки Производителя к суммарному объему поступления электрической энергии из сети Исполнителя в электроустановки Производителя электрической энергии. В этом случае стоимость услуги по передаче указанного объема электрической энергии определяется:</w:t>
      </w:r>
    </w:p>
    <w:p w14:paraId="75C90AA5" w14:textId="77777777" w:rsidR="00572FEE" w:rsidRPr="00A315D2" w:rsidRDefault="003C128C" w:rsidP="00EB2C8E">
      <w:pPr>
        <w:pStyle w:val="a8"/>
        <w:tabs>
          <w:tab w:val="left" w:pos="1701"/>
        </w:tabs>
        <w:ind w:firstLine="567"/>
        <w:rPr>
          <w:bCs/>
        </w:rPr>
      </w:pPr>
      <w:r w:rsidRPr="00A315D2">
        <w:rPr>
          <w:bCs/>
        </w:rPr>
        <w:t xml:space="preserve">- cтоимостью услуг по передаче электрической энергии по ставке на потери, определенной произведением объема электрической энергии отпущенного из сетей Исполнителя на установленный органом исполнительной власти в области государственного регулирования тарифов единый (котловой) тариф на оплату услуг по передаче электрической энергии по ставке на </w:t>
      </w:r>
      <w:r w:rsidRPr="00A315D2">
        <w:t xml:space="preserve">оплату технологического расхода (потерь) электрической энергии  Исполнителя </w:t>
      </w:r>
      <w:r w:rsidRPr="00A315D2">
        <w:rPr>
          <w:bCs/>
        </w:rPr>
        <w:t>для соответствующей тарификационной группы Заказчика, по наивысшему уровню напряжения, на котором Производитель выдает электрическую энергию (мощность) в электрическую сеть сетевой организации.</w:t>
      </w:r>
    </w:p>
    <w:p w14:paraId="2C5C8C7C" w14:textId="77777777" w:rsidR="00572FEE" w:rsidRPr="00A315D2" w:rsidRDefault="00572FEE" w:rsidP="00EB2C8E">
      <w:pPr>
        <w:pStyle w:val="a8"/>
        <w:tabs>
          <w:tab w:val="left" w:pos="1701"/>
        </w:tabs>
        <w:ind w:firstLine="567"/>
        <w:rPr>
          <w:bCs/>
        </w:rPr>
      </w:pPr>
      <w:r w:rsidRPr="00A315D2">
        <w:rPr>
          <w:bCs/>
        </w:rPr>
        <w:t xml:space="preserve">6.10.5. </w:t>
      </w:r>
      <w:r w:rsidR="003C128C" w:rsidRPr="00A315D2">
        <w:rPr>
          <w:bCs/>
        </w:rPr>
        <w:t>В случае, если часть энергопринимающих устройств Заказчика присоединены к электрическим сетям Исполнителя (ТСО, ИВС) через энергетические установки Производителя электрической энергии, а часть – непосредственно к сетям Исполнителя (ТСО, ИВС), стоимость услуги по передаче электрической энергии и мощности определяется в соответствии с пунктом. 6.</w:t>
      </w:r>
      <w:r w:rsidR="00F53087" w:rsidRPr="00A315D2">
        <w:rPr>
          <w:bCs/>
        </w:rPr>
        <w:t>10</w:t>
      </w:r>
      <w:r w:rsidR="003C128C" w:rsidRPr="00A315D2">
        <w:rPr>
          <w:bCs/>
        </w:rPr>
        <w:t>.</w:t>
      </w:r>
      <w:r w:rsidR="001F45E7" w:rsidRPr="00A315D2">
        <w:rPr>
          <w:bCs/>
        </w:rPr>
        <w:t>4</w:t>
      </w:r>
      <w:r w:rsidR="003C128C" w:rsidRPr="00A315D2">
        <w:rPr>
          <w:bCs/>
        </w:rPr>
        <w:t>.</w:t>
      </w:r>
      <w:r w:rsidR="001F45E7" w:rsidRPr="00A315D2">
        <w:rPr>
          <w:bCs/>
        </w:rPr>
        <w:t xml:space="preserve"> </w:t>
      </w:r>
      <w:r w:rsidR="003C128C" w:rsidRPr="00A315D2">
        <w:rPr>
          <w:bCs/>
        </w:rPr>
        <w:t>настоящего Договора в отношении точек поставки по опосредованному присоединению через энергоустановки Производителя электрической энергии и пунктами 6.1</w:t>
      </w:r>
      <w:r w:rsidR="00F53087" w:rsidRPr="00A315D2">
        <w:rPr>
          <w:bCs/>
        </w:rPr>
        <w:t>0</w:t>
      </w:r>
      <w:r w:rsidR="003C128C" w:rsidRPr="00A315D2">
        <w:rPr>
          <w:bCs/>
        </w:rPr>
        <w:t>.1. – 6.1</w:t>
      </w:r>
      <w:r w:rsidR="00F53087" w:rsidRPr="00A315D2">
        <w:rPr>
          <w:bCs/>
        </w:rPr>
        <w:t>0</w:t>
      </w:r>
      <w:r w:rsidR="003C128C" w:rsidRPr="00A315D2">
        <w:rPr>
          <w:bCs/>
        </w:rPr>
        <w:t>.</w:t>
      </w:r>
      <w:r w:rsidR="001F45E7" w:rsidRPr="00A315D2">
        <w:rPr>
          <w:bCs/>
        </w:rPr>
        <w:t>3</w:t>
      </w:r>
      <w:r w:rsidR="003C128C" w:rsidRPr="00A315D2">
        <w:rPr>
          <w:bCs/>
        </w:rPr>
        <w:t>. настоящего Договора в отношении точек поставки по непосредственному присоединению к сетям Исполнителя (ТСО, ИВС)</w:t>
      </w:r>
      <w:r w:rsidR="007B55FC" w:rsidRPr="00A315D2">
        <w:rPr>
          <w:bCs/>
        </w:rPr>
        <w:t>.</w:t>
      </w:r>
    </w:p>
    <w:p w14:paraId="0E6FF7A3" w14:textId="77777777" w:rsidR="009825F3" w:rsidRPr="00A315D2" w:rsidRDefault="00572FEE" w:rsidP="009825F3">
      <w:pPr>
        <w:pStyle w:val="a8"/>
        <w:tabs>
          <w:tab w:val="left" w:pos="1701"/>
        </w:tabs>
        <w:ind w:firstLine="567"/>
        <w:rPr>
          <w:bCs/>
        </w:rPr>
      </w:pPr>
      <w:r w:rsidRPr="00A315D2">
        <w:rPr>
          <w:bCs/>
        </w:rPr>
        <w:t xml:space="preserve">6.11. </w:t>
      </w:r>
      <w:r w:rsidR="009825F3" w:rsidRPr="00A315D2">
        <w:rPr>
          <w:bCs/>
        </w:rPr>
        <w:t>Оплата услуг по передаче электрической энергии производится Заказчиком в следующем порядке:</w:t>
      </w:r>
    </w:p>
    <w:p w14:paraId="44EF6CB8" w14:textId="00686973" w:rsidR="009825F3" w:rsidRPr="00A315D2" w:rsidRDefault="009825F3" w:rsidP="009825F3">
      <w:pPr>
        <w:pStyle w:val="a8"/>
        <w:tabs>
          <w:tab w:val="left" w:pos="1701"/>
        </w:tabs>
        <w:ind w:firstLine="567"/>
        <w:rPr>
          <w:bCs/>
        </w:rPr>
      </w:pPr>
      <w:r w:rsidRPr="00A315D2">
        <w:rPr>
          <w:bCs/>
        </w:rPr>
        <w:t>- промежуточный (авансовый) платеж в размере 50% стоимости услуг по передаче электрической энергии, оказанных Исполнителем (ТСО) за предшествующий расчетный период, осуществляется Заказчиком до 18 числа текущего месяца (включительно);</w:t>
      </w:r>
    </w:p>
    <w:p w14:paraId="70A44716" w14:textId="75FA1B1D" w:rsidR="009825F3" w:rsidRPr="00A315D2" w:rsidRDefault="009825F3" w:rsidP="009825F3">
      <w:pPr>
        <w:pStyle w:val="a8"/>
        <w:tabs>
          <w:tab w:val="left" w:pos="1701"/>
        </w:tabs>
        <w:ind w:firstLine="567"/>
        <w:rPr>
          <w:bCs/>
        </w:rPr>
      </w:pPr>
      <w:r w:rsidRPr="00A315D2">
        <w:rPr>
          <w:bCs/>
        </w:rPr>
        <w:t>- окончательный расчет производится до 20 числа месяца, следующего за расчетным периодом, с учетом произведенных Заказчиком промежуточных (авансовых) платежей.</w:t>
      </w:r>
    </w:p>
    <w:p w14:paraId="16EF1336" w14:textId="77777777" w:rsidR="009825F3" w:rsidRPr="00A315D2" w:rsidRDefault="009825F3" w:rsidP="009825F3">
      <w:pPr>
        <w:pStyle w:val="a8"/>
        <w:tabs>
          <w:tab w:val="left" w:pos="1701"/>
        </w:tabs>
        <w:ind w:firstLine="567"/>
        <w:rPr>
          <w:bCs/>
        </w:rPr>
      </w:pPr>
    </w:p>
    <w:p w14:paraId="694812FF" w14:textId="24C609CB" w:rsidR="009825F3" w:rsidRPr="00A315D2" w:rsidRDefault="009825F3" w:rsidP="009825F3">
      <w:pPr>
        <w:pStyle w:val="a8"/>
        <w:tabs>
          <w:tab w:val="left" w:pos="1701"/>
        </w:tabs>
        <w:ind w:firstLine="567"/>
        <w:rPr>
          <w:bCs/>
        </w:rPr>
      </w:pPr>
      <w:r w:rsidRPr="00A315D2">
        <w:rPr>
          <w:bCs/>
        </w:rPr>
        <w:t>Окончательный расчет производится исходя из объема услуг, указанного в Акте об оказании услуг по передаче электрической энергии и в счете-фактуре.</w:t>
      </w:r>
    </w:p>
    <w:p w14:paraId="12B40EDA" w14:textId="77777777" w:rsidR="009825F3" w:rsidRPr="00A315D2" w:rsidRDefault="009825F3" w:rsidP="009825F3">
      <w:pPr>
        <w:pStyle w:val="a8"/>
        <w:tabs>
          <w:tab w:val="left" w:pos="1701"/>
        </w:tabs>
        <w:ind w:firstLine="567"/>
        <w:rPr>
          <w:bCs/>
        </w:rPr>
      </w:pPr>
      <w:r w:rsidRPr="00A315D2">
        <w:rPr>
          <w:bCs/>
        </w:rPr>
        <w:t xml:space="preserve">В случае если Заказчик произвел платеж, размер которого превышает стоимость фактически оказанных Исполнителем услуг за расчетный период и отсутствует задолженность по настоящему Договору за прошлые периоды платежа (за </w:t>
      </w:r>
      <w:r w:rsidRPr="00A315D2">
        <w:rPr>
          <w:bCs/>
        </w:rPr>
        <w:lastRenderedPageBreak/>
        <w:t>исключением задолженности, по которой достигнуто соглашение о порядке ее погашения), сумма превышения засчитывается в счет платежа за следующий месяц.</w:t>
      </w:r>
    </w:p>
    <w:p w14:paraId="6C0F2A7B" w14:textId="317D10F1" w:rsidR="004449A7" w:rsidRPr="00A315D2" w:rsidRDefault="00572FEE" w:rsidP="00EB2C8E">
      <w:pPr>
        <w:pStyle w:val="a8"/>
        <w:widowControl/>
        <w:tabs>
          <w:tab w:val="num" w:pos="540"/>
        </w:tabs>
        <w:suppressAutoHyphens/>
        <w:autoSpaceDE/>
        <w:autoSpaceDN/>
        <w:ind w:firstLine="567"/>
        <w:rPr>
          <w:bCs/>
        </w:rPr>
      </w:pPr>
      <w:r w:rsidRPr="00A315D2">
        <w:rPr>
          <w:bCs/>
        </w:rPr>
        <w:t xml:space="preserve">6.12. </w:t>
      </w:r>
      <w:r w:rsidR="004449A7" w:rsidRPr="00A315D2">
        <w:rPr>
          <w:spacing w:val="-1"/>
        </w:rPr>
        <w:t xml:space="preserve">Заказчик оплачивает оказанные услуги путем перечисления денежных средств </w:t>
      </w:r>
      <w:r w:rsidR="004449A7" w:rsidRPr="00A315D2">
        <w:t>на расчетный счет Исполнителя.</w:t>
      </w:r>
    </w:p>
    <w:p w14:paraId="1CDDABA5" w14:textId="77777777" w:rsidR="004449A7" w:rsidRPr="00A315D2" w:rsidRDefault="004449A7" w:rsidP="00EB2C8E">
      <w:pPr>
        <w:shd w:val="clear" w:color="auto" w:fill="FFFFFF"/>
        <w:ind w:right="10" w:firstLine="567"/>
        <w:jc w:val="both"/>
        <w:rPr>
          <w:rFonts w:ascii="Times New Roman" w:hAnsi="Times New Roman" w:cs="Times New Roman"/>
        </w:rPr>
      </w:pPr>
      <w:r w:rsidRPr="00A315D2">
        <w:rPr>
          <w:rFonts w:ascii="Times New Roman" w:hAnsi="Times New Roman" w:cs="Times New Roman"/>
        </w:rPr>
        <w:t>Проведение расчетов по настоящему Договору путем зачета встречных однородных требований не допускается.</w:t>
      </w:r>
    </w:p>
    <w:p w14:paraId="73A75B3F" w14:textId="77777777" w:rsidR="00572FEE" w:rsidRPr="00A315D2" w:rsidRDefault="004449A7" w:rsidP="00EB2C8E">
      <w:pPr>
        <w:pStyle w:val="a8"/>
        <w:widowControl/>
        <w:tabs>
          <w:tab w:val="num" w:pos="540"/>
        </w:tabs>
        <w:suppressAutoHyphens/>
        <w:autoSpaceDE/>
        <w:autoSpaceDN/>
        <w:ind w:firstLine="567"/>
      </w:pPr>
      <w:r w:rsidRPr="00A315D2">
        <w:t>Соглашением Сторон может быть предусмотрен иной порядок расчетов за оказанные услуги по настоящему Договору, предусмотренный действующим законодательством.</w:t>
      </w:r>
    </w:p>
    <w:p w14:paraId="534F0723" w14:textId="77777777" w:rsidR="00572FEE" w:rsidRPr="00A315D2" w:rsidRDefault="00572FEE" w:rsidP="00EB2C8E">
      <w:pPr>
        <w:pStyle w:val="a8"/>
        <w:widowControl/>
        <w:tabs>
          <w:tab w:val="num" w:pos="540"/>
        </w:tabs>
        <w:suppressAutoHyphens/>
        <w:autoSpaceDE/>
        <w:autoSpaceDN/>
        <w:ind w:firstLine="567"/>
      </w:pPr>
      <w:r w:rsidRPr="00A315D2">
        <w:t xml:space="preserve">6.13. </w:t>
      </w:r>
      <w:r w:rsidR="00CA74E6" w:rsidRPr="00A315D2">
        <w:t>В стоимость услуг по передаче электрической энергии и мощности, подлежащей оплате, включается налог на добавленную стоимость (НДС), рассчитываемый в соответствии с действующим законодательством РФ.</w:t>
      </w:r>
    </w:p>
    <w:p w14:paraId="086A92E2" w14:textId="77777777" w:rsidR="00572FEE" w:rsidRPr="00A315D2" w:rsidRDefault="00572FEE" w:rsidP="00EB2C8E">
      <w:pPr>
        <w:pStyle w:val="a8"/>
        <w:widowControl/>
        <w:tabs>
          <w:tab w:val="num" w:pos="540"/>
        </w:tabs>
        <w:suppressAutoHyphens/>
        <w:autoSpaceDE/>
        <w:autoSpaceDN/>
        <w:ind w:firstLine="567"/>
      </w:pPr>
      <w:r w:rsidRPr="00A315D2">
        <w:t xml:space="preserve">6.14. </w:t>
      </w:r>
      <w:r w:rsidR="00CA74E6" w:rsidRPr="00A315D2">
        <w:t>В целях соблюдения Заказчиком порядка оплаты услуги по передаче электрической энергии и мощности, в случае отсутствия назначения платежа в платежных документах Заказчика, первоначально оплачивается задолженность за прошлые расчетные периоды, а затем стоимость услуги по передаче электрической энергии и мощности текущего расчетного периода.</w:t>
      </w:r>
    </w:p>
    <w:p w14:paraId="6CAE7978" w14:textId="6EFB9043" w:rsidR="00CA74E6" w:rsidRPr="00A315D2" w:rsidRDefault="00572FEE" w:rsidP="00EB2C8E">
      <w:pPr>
        <w:pStyle w:val="a8"/>
        <w:widowControl/>
        <w:tabs>
          <w:tab w:val="num" w:pos="540"/>
        </w:tabs>
        <w:suppressAutoHyphens/>
        <w:autoSpaceDE/>
        <w:autoSpaceDN/>
        <w:ind w:firstLine="567"/>
      </w:pPr>
      <w:r w:rsidRPr="00A315D2">
        <w:t xml:space="preserve">6.15. </w:t>
      </w:r>
      <w:r w:rsidR="00CA74E6" w:rsidRPr="00A315D2">
        <w:t>Урегулированный сторонами ранее оспариваемый объем услуги подлежит оплате Заказчиком одновременно с ближайшим очередным промежуточным (авансовым) или окончательным платежом за оказанные услуги.</w:t>
      </w:r>
    </w:p>
    <w:p w14:paraId="7C76D6F1" w14:textId="77777777" w:rsidR="00582BF3" w:rsidRPr="00A315D2" w:rsidRDefault="00582BF3" w:rsidP="00EB2C8E">
      <w:pPr>
        <w:pStyle w:val="a8"/>
        <w:widowControl/>
        <w:tabs>
          <w:tab w:val="num" w:pos="4184"/>
        </w:tabs>
        <w:suppressAutoHyphens/>
        <w:autoSpaceDE/>
        <w:autoSpaceDN/>
        <w:ind w:firstLine="567"/>
      </w:pPr>
    </w:p>
    <w:p w14:paraId="7620E08C" w14:textId="3F5C669D" w:rsidR="00582BF3" w:rsidRPr="00A315D2" w:rsidRDefault="00ED5C80" w:rsidP="00EB2C8E">
      <w:pPr>
        <w:pStyle w:val="a8"/>
        <w:widowControl/>
        <w:tabs>
          <w:tab w:val="left" w:pos="284"/>
          <w:tab w:val="left" w:pos="1134"/>
        </w:tabs>
        <w:suppressAutoHyphens/>
        <w:autoSpaceDE/>
        <w:autoSpaceDN/>
        <w:jc w:val="center"/>
        <w:rPr>
          <w:b/>
          <w:bCs/>
        </w:rPr>
      </w:pPr>
      <w:r w:rsidRPr="00A315D2">
        <w:rPr>
          <w:b/>
        </w:rPr>
        <w:t xml:space="preserve">7. </w:t>
      </w:r>
      <w:r w:rsidR="00582BF3" w:rsidRPr="00A315D2">
        <w:rPr>
          <w:b/>
        </w:rPr>
        <w:t>ОТВЕТСТВЕННОСТЬ</w:t>
      </w:r>
      <w:r w:rsidR="00582BF3" w:rsidRPr="00A315D2">
        <w:rPr>
          <w:b/>
          <w:bCs/>
        </w:rPr>
        <w:t xml:space="preserve"> СТОРОН</w:t>
      </w:r>
    </w:p>
    <w:p w14:paraId="645CDA2E" w14:textId="77777777" w:rsidR="00F41636" w:rsidRPr="00A315D2" w:rsidRDefault="00F41636" w:rsidP="00EB2C8E">
      <w:pPr>
        <w:widowControl/>
        <w:suppressAutoHyphens/>
        <w:autoSpaceDE/>
        <w:autoSpaceDN/>
        <w:adjustRightInd/>
        <w:ind w:firstLine="567"/>
        <w:jc w:val="both"/>
        <w:rPr>
          <w:rFonts w:ascii="Times New Roman" w:hAnsi="Times New Roman" w:cs="Times New Roman"/>
          <w:bCs/>
        </w:rPr>
      </w:pPr>
    </w:p>
    <w:p w14:paraId="66534495" w14:textId="5B5198B9" w:rsidR="001E74D0" w:rsidRPr="00A315D2" w:rsidRDefault="00ED5C80" w:rsidP="00EB2C8E">
      <w:pPr>
        <w:widowControl/>
        <w:suppressAutoHyphens/>
        <w:autoSpaceDE/>
        <w:autoSpaceDN/>
        <w:adjustRightInd/>
        <w:ind w:firstLine="567"/>
        <w:jc w:val="both"/>
        <w:rPr>
          <w:rFonts w:ascii="Times New Roman" w:hAnsi="Times New Roman" w:cs="Times New Roman"/>
        </w:rPr>
      </w:pPr>
      <w:r w:rsidRPr="00A315D2">
        <w:rPr>
          <w:rFonts w:ascii="Times New Roman" w:hAnsi="Times New Roman" w:cs="Times New Roman"/>
          <w:bCs/>
        </w:rPr>
        <w:t xml:space="preserve">7.1. </w:t>
      </w:r>
      <w:r w:rsidR="001E74D0" w:rsidRPr="00A315D2">
        <w:rPr>
          <w:rFonts w:ascii="Times New Roman" w:hAnsi="Times New Roman" w:cs="Times New Roman"/>
          <w:bCs/>
        </w:rPr>
        <w:t>В целях распределения ответственности Сторон в случаях возникновения споров, связанных с возмещением ущерба, причиненного любым третьим лицам, стороны устанавливают следующие зоны ответственности:</w:t>
      </w:r>
    </w:p>
    <w:p w14:paraId="237AED5C" w14:textId="77777777" w:rsidR="00894544" w:rsidRPr="00A315D2" w:rsidRDefault="00894544" w:rsidP="00EB2C8E">
      <w:pPr>
        <w:pStyle w:val="a8"/>
        <w:widowControl/>
        <w:autoSpaceDE/>
        <w:autoSpaceDN/>
        <w:ind w:firstLine="567"/>
      </w:pPr>
      <w:r w:rsidRPr="00A315D2">
        <w:t xml:space="preserve">Зона ответственности </w:t>
      </w:r>
      <w:r w:rsidRPr="00A315D2">
        <w:rPr>
          <w:bCs/>
        </w:rPr>
        <w:t>Заказчика</w:t>
      </w:r>
      <w:r w:rsidRPr="00A315D2">
        <w:t>:</w:t>
      </w:r>
    </w:p>
    <w:p w14:paraId="3DF0A51C" w14:textId="77777777" w:rsidR="00894544" w:rsidRPr="00A315D2" w:rsidRDefault="00894544" w:rsidP="00EB2C8E">
      <w:pPr>
        <w:pStyle w:val="a8"/>
        <w:widowControl/>
        <w:autoSpaceDE/>
        <w:autoSpaceDN/>
        <w:ind w:firstLine="567"/>
      </w:pPr>
      <w:r w:rsidRPr="00A315D2">
        <w:t xml:space="preserve">а) ограничение (прекращение) поставки электроэнергии (мощности) в сети Исполнителя в связи с </w:t>
      </w:r>
      <w:r w:rsidRPr="00A315D2">
        <w:rPr>
          <w:spacing w:val="8"/>
        </w:rPr>
        <w:t xml:space="preserve">неисполнением или ненадлежащим исполнением </w:t>
      </w:r>
      <w:r w:rsidRPr="00A315D2">
        <w:rPr>
          <w:bCs/>
        </w:rPr>
        <w:t>Заказчиком</w:t>
      </w:r>
      <w:r w:rsidRPr="00A315D2">
        <w:rPr>
          <w:spacing w:val="8"/>
        </w:rPr>
        <w:t xml:space="preserve"> обязательств по оплате </w:t>
      </w:r>
      <w:r w:rsidRPr="00A315D2">
        <w:t>электроэнергии (мощности), приобретаемой на оптовом/розничном рынке электроэнергии;</w:t>
      </w:r>
    </w:p>
    <w:p w14:paraId="53FAEFF9" w14:textId="77777777" w:rsidR="00894544" w:rsidRPr="00A315D2" w:rsidRDefault="009204CD" w:rsidP="00EB2C8E">
      <w:pPr>
        <w:shd w:val="clear" w:color="auto" w:fill="FFFFFF"/>
        <w:tabs>
          <w:tab w:val="left" w:pos="1042"/>
        </w:tabs>
        <w:ind w:firstLine="567"/>
        <w:jc w:val="both"/>
        <w:rPr>
          <w:rFonts w:ascii="Times New Roman" w:hAnsi="Times New Roman" w:cs="Times New Roman"/>
        </w:rPr>
      </w:pPr>
      <w:r w:rsidRPr="00A315D2">
        <w:rPr>
          <w:rFonts w:ascii="Times New Roman" w:hAnsi="Times New Roman" w:cs="Times New Roman"/>
          <w:spacing w:val="-9"/>
        </w:rPr>
        <w:t>б</w:t>
      </w:r>
      <w:r w:rsidR="00894544" w:rsidRPr="00A315D2">
        <w:rPr>
          <w:rFonts w:ascii="Times New Roman" w:hAnsi="Times New Roman" w:cs="Times New Roman"/>
          <w:spacing w:val="-9"/>
        </w:rPr>
        <w:t xml:space="preserve">) </w:t>
      </w:r>
      <w:r w:rsidR="00894544" w:rsidRPr="00A315D2">
        <w:rPr>
          <w:rFonts w:ascii="Times New Roman" w:hAnsi="Times New Roman" w:cs="Times New Roman"/>
          <w:spacing w:val="5"/>
        </w:rPr>
        <w:t xml:space="preserve">последствия, возникшие в результате исполнения заявок </w:t>
      </w:r>
      <w:r w:rsidR="00894544" w:rsidRPr="00A315D2">
        <w:rPr>
          <w:rFonts w:ascii="Times New Roman" w:hAnsi="Times New Roman" w:cs="Times New Roman"/>
          <w:bCs/>
        </w:rPr>
        <w:t>Заказчика</w:t>
      </w:r>
      <w:r w:rsidR="00894544" w:rsidRPr="00A315D2">
        <w:rPr>
          <w:rFonts w:ascii="Times New Roman" w:hAnsi="Times New Roman" w:cs="Times New Roman"/>
          <w:spacing w:val="5"/>
        </w:rPr>
        <w:t xml:space="preserve"> на введение </w:t>
      </w:r>
      <w:r w:rsidR="00894544" w:rsidRPr="00A315D2">
        <w:rPr>
          <w:rFonts w:ascii="Times New Roman" w:hAnsi="Times New Roman" w:cs="Times New Roman"/>
          <w:spacing w:val="-1"/>
        </w:rPr>
        <w:t xml:space="preserve">ограничения режима потребления электроэнергии </w:t>
      </w:r>
      <w:r w:rsidRPr="00A315D2">
        <w:rPr>
          <w:rFonts w:ascii="Times New Roman" w:hAnsi="Times New Roman" w:cs="Times New Roman"/>
          <w:spacing w:val="-1"/>
        </w:rPr>
        <w:t>Заказчика</w:t>
      </w:r>
      <w:r w:rsidR="00894544" w:rsidRPr="00A315D2">
        <w:rPr>
          <w:rFonts w:ascii="Times New Roman" w:hAnsi="Times New Roman" w:cs="Times New Roman"/>
          <w:spacing w:val="-1"/>
        </w:rPr>
        <w:t>.</w:t>
      </w:r>
    </w:p>
    <w:p w14:paraId="5CD50443" w14:textId="77777777" w:rsidR="00894544" w:rsidRPr="00A315D2" w:rsidRDefault="00894544" w:rsidP="00EB2C8E">
      <w:pPr>
        <w:pStyle w:val="a8"/>
        <w:keepNext/>
        <w:widowControl/>
        <w:autoSpaceDE/>
        <w:autoSpaceDN/>
        <w:ind w:firstLine="567"/>
      </w:pPr>
      <w:r w:rsidRPr="00A315D2">
        <w:t>Зона ответственности Исполнителя:</w:t>
      </w:r>
    </w:p>
    <w:p w14:paraId="73117240" w14:textId="77777777" w:rsidR="00894544" w:rsidRPr="00A315D2" w:rsidRDefault="00894544" w:rsidP="00EB2C8E">
      <w:pPr>
        <w:pStyle w:val="a8"/>
        <w:widowControl/>
        <w:autoSpaceDE/>
        <w:autoSpaceDN/>
        <w:ind w:firstLine="567"/>
      </w:pPr>
      <w:r w:rsidRPr="00A315D2">
        <w:t>а) отклонение показателей качества электроэнергии от величин, установленных обязательными требованиями, принятыми в соответствии с действующими нормативно-правовыми актами, в случае технологических нарушений в сетях Исполнителя;</w:t>
      </w:r>
    </w:p>
    <w:p w14:paraId="1EA49ABC" w14:textId="77777777" w:rsidR="00ED5C80" w:rsidRPr="00A315D2" w:rsidRDefault="00894544" w:rsidP="00EB2C8E">
      <w:pPr>
        <w:widowControl/>
        <w:suppressAutoHyphens/>
        <w:autoSpaceDE/>
        <w:autoSpaceDN/>
        <w:adjustRightInd/>
        <w:ind w:firstLine="567"/>
        <w:jc w:val="both"/>
        <w:rPr>
          <w:rFonts w:ascii="Times New Roman" w:hAnsi="Times New Roman" w:cs="Times New Roman"/>
        </w:rPr>
      </w:pPr>
      <w:r w:rsidRPr="00A315D2">
        <w:rPr>
          <w:rFonts w:ascii="Times New Roman" w:hAnsi="Times New Roman" w:cs="Times New Roman"/>
        </w:rPr>
        <w:t>б) нарушение электроснабжения в случае технологических нарушений в сетях Исполнителя, повлекшее прекращение подачи электроэнергии (мощности) сверх сроков, установленных законодательством.</w:t>
      </w:r>
    </w:p>
    <w:p w14:paraId="1496B118" w14:textId="3FD1D5A5" w:rsidR="00F63E26" w:rsidRPr="00A315D2" w:rsidRDefault="00ED5C80" w:rsidP="00EB2C8E">
      <w:pPr>
        <w:widowControl/>
        <w:suppressAutoHyphens/>
        <w:autoSpaceDE/>
        <w:autoSpaceDN/>
        <w:adjustRightInd/>
        <w:ind w:firstLine="567"/>
        <w:jc w:val="both"/>
        <w:rPr>
          <w:rFonts w:ascii="Times New Roman" w:hAnsi="Times New Roman" w:cs="Times New Roman"/>
        </w:rPr>
      </w:pPr>
      <w:r w:rsidRPr="00A315D2">
        <w:rPr>
          <w:rFonts w:ascii="Times New Roman" w:hAnsi="Times New Roman" w:cs="Times New Roman"/>
        </w:rPr>
        <w:t xml:space="preserve">7.2. </w:t>
      </w:r>
      <w:r w:rsidR="00F63E26" w:rsidRPr="00A315D2">
        <w:rPr>
          <w:rFonts w:ascii="Times New Roman" w:hAnsi="Times New Roman" w:cs="Times New Roman"/>
          <w:bCs/>
        </w:rPr>
        <w:t>Заказчик</w:t>
      </w:r>
      <w:r w:rsidR="00F63E26" w:rsidRPr="00A315D2">
        <w:rPr>
          <w:rFonts w:ascii="Times New Roman" w:hAnsi="Times New Roman" w:cs="Times New Roman"/>
        </w:rPr>
        <w:t xml:space="preserve"> самостоятельно рассматривает и принимает решения по поступающим в его адрес претензиям владельцев энергопринимающих устройств и иных лиц в связи с нарушением электроснабжения по причинам, находящимся в пределах зоны ответственности </w:t>
      </w:r>
      <w:r w:rsidR="00F63E26" w:rsidRPr="00A315D2">
        <w:rPr>
          <w:rFonts w:ascii="Times New Roman" w:hAnsi="Times New Roman" w:cs="Times New Roman"/>
          <w:bCs/>
        </w:rPr>
        <w:t>Заказчика</w:t>
      </w:r>
      <w:r w:rsidR="00F63E26" w:rsidRPr="00A315D2">
        <w:rPr>
          <w:rFonts w:ascii="Times New Roman" w:hAnsi="Times New Roman" w:cs="Times New Roman"/>
        </w:rPr>
        <w:t>.</w:t>
      </w:r>
    </w:p>
    <w:p w14:paraId="7414AAE0" w14:textId="77777777" w:rsidR="00F63E26" w:rsidRPr="00A315D2" w:rsidRDefault="00F63E26" w:rsidP="00EB2C8E">
      <w:pPr>
        <w:pStyle w:val="a8"/>
        <w:widowControl/>
        <w:autoSpaceDE/>
        <w:autoSpaceDN/>
        <w:ind w:firstLine="567"/>
      </w:pPr>
      <w:r w:rsidRPr="00A315D2">
        <w:rPr>
          <w:bCs/>
        </w:rPr>
        <w:t>Заказчик</w:t>
      </w:r>
      <w:r w:rsidRPr="00A315D2">
        <w:t xml:space="preserve"> направляет Исполнителю копии всех поступивших претензий владельцев энергопринимающих устройств и иных лиц в связи с нарушением электроснабжения по причинам, находящимся в зоне ответственности Исполнителя, в течение 10 календарных дней с момента получения соответствующих претензий.</w:t>
      </w:r>
    </w:p>
    <w:p w14:paraId="76721080" w14:textId="77777777" w:rsidR="00ED5C80" w:rsidRPr="00A315D2" w:rsidRDefault="00F63E26" w:rsidP="00EB2C8E">
      <w:pPr>
        <w:widowControl/>
        <w:suppressAutoHyphens/>
        <w:autoSpaceDE/>
        <w:autoSpaceDN/>
        <w:adjustRightInd/>
        <w:ind w:firstLine="567"/>
        <w:jc w:val="both"/>
        <w:rPr>
          <w:rFonts w:ascii="Times New Roman" w:hAnsi="Times New Roman" w:cs="Times New Roman"/>
        </w:rPr>
      </w:pPr>
      <w:r w:rsidRPr="00A315D2">
        <w:rPr>
          <w:rFonts w:ascii="Times New Roman" w:hAnsi="Times New Roman" w:cs="Times New Roman"/>
        </w:rPr>
        <w:t xml:space="preserve">При получении </w:t>
      </w:r>
      <w:r w:rsidRPr="00A315D2">
        <w:rPr>
          <w:rFonts w:ascii="Times New Roman" w:hAnsi="Times New Roman" w:cs="Times New Roman"/>
          <w:bCs/>
        </w:rPr>
        <w:t>Заказчиком</w:t>
      </w:r>
      <w:r w:rsidRPr="00A315D2">
        <w:rPr>
          <w:rFonts w:ascii="Times New Roman" w:hAnsi="Times New Roman" w:cs="Times New Roman"/>
        </w:rPr>
        <w:t xml:space="preserve"> предписаний, решений и (или) иных документов, исходящих от органов власти и управления, по вопросам выполнения Исполнителем или ТСО заявки </w:t>
      </w:r>
      <w:r w:rsidRPr="00A315D2">
        <w:rPr>
          <w:rFonts w:ascii="Times New Roman" w:hAnsi="Times New Roman" w:cs="Times New Roman"/>
          <w:bCs/>
        </w:rPr>
        <w:t>Заказчика</w:t>
      </w:r>
      <w:r w:rsidRPr="00A315D2">
        <w:rPr>
          <w:rFonts w:ascii="Times New Roman" w:hAnsi="Times New Roman" w:cs="Times New Roman"/>
        </w:rPr>
        <w:t xml:space="preserve"> по полному и (или) частичному ограничению режима потребления электрической энергии </w:t>
      </w:r>
      <w:r w:rsidR="009204CD" w:rsidRPr="00A315D2">
        <w:rPr>
          <w:rFonts w:ascii="Times New Roman" w:hAnsi="Times New Roman" w:cs="Times New Roman"/>
        </w:rPr>
        <w:t>Заказчика</w:t>
      </w:r>
      <w:r w:rsidRPr="00A315D2">
        <w:rPr>
          <w:rFonts w:ascii="Times New Roman" w:hAnsi="Times New Roman" w:cs="Times New Roman"/>
        </w:rPr>
        <w:t xml:space="preserve"> и по возобновлению </w:t>
      </w:r>
      <w:r w:rsidR="009204CD" w:rsidRPr="00A315D2">
        <w:rPr>
          <w:rFonts w:ascii="Times New Roman" w:hAnsi="Times New Roman" w:cs="Times New Roman"/>
        </w:rPr>
        <w:t>его</w:t>
      </w:r>
      <w:r w:rsidRPr="00A315D2">
        <w:rPr>
          <w:rFonts w:ascii="Times New Roman" w:hAnsi="Times New Roman" w:cs="Times New Roman"/>
        </w:rPr>
        <w:t xml:space="preserve"> электроснабжения, </w:t>
      </w:r>
      <w:r w:rsidRPr="00A315D2">
        <w:rPr>
          <w:rFonts w:ascii="Times New Roman" w:hAnsi="Times New Roman" w:cs="Times New Roman"/>
          <w:bCs/>
        </w:rPr>
        <w:t>Заказчик</w:t>
      </w:r>
      <w:r w:rsidRPr="00A315D2">
        <w:rPr>
          <w:rFonts w:ascii="Times New Roman" w:hAnsi="Times New Roman" w:cs="Times New Roman"/>
        </w:rPr>
        <w:t xml:space="preserve"> обязуется в день получения предписаний, решений и т.д. передать Исполнителю копии соответствующих документов.</w:t>
      </w:r>
    </w:p>
    <w:p w14:paraId="1E525D7B" w14:textId="697FA50F" w:rsidR="00051180" w:rsidRPr="00A315D2" w:rsidRDefault="00ED5C80" w:rsidP="00EB2C8E">
      <w:pPr>
        <w:widowControl/>
        <w:suppressAutoHyphens/>
        <w:autoSpaceDE/>
        <w:autoSpaceDN/>
        <w:adjustRightInd/>
        <w:ind w:firstLine="567"/>
        <w:jc w:val="both"/>
        <w:rPr>
          <w:rFonts w:ascii="Times New Roman" w:hAnsi="Times New Roman" w:cs="Times New Roman"/>
        </w:rPr>
      </w:pPr>
      <w:r w:rsidRPr="00A315D2">
        <w:rPr>
          <w:rFonts w:ascii="Times New Roman" w:hAnsi="Times New Roman" w:cs="Times New Roman"/>
        </w:rPr>
        <w:t xml:space="preserve">7.3. </w:t>
      </w:r>
      <w:r w:rsidR="00051180" w:rsidRPr="00A315D2">
        <w:rPr>
          <w:rFonts w:ascii="Times New Roman" w:hAnsi="Times New Roman" w:cs="Times New Roman"/>
        </w:rPr>
        <w:t xml:space="preserve">Убытки, причиненные </w:t>
      </w:r>
      <w:r w:rsidR="00051180" w:rsidRPr="00A315D2">
        <w:rPr>
          <w:rFonts w:ascii="Times New Roman" w:hAnsi="Times New Roman" w:cs="Times New Roman"/>
          <w:bCs/>
        </w:rPr>
        <w:t>Заказчику</w:t>
      </w:r>
      <w:r w:rsidR="00051180" w:rsidRPr="00A315D2">
        <w:rPr>
          <w:rFonts w:ascii="Times New Roman" w:hAnsi="Times New Roman" w:cs="Times New Roman"/>
        </w:rPr>
        <w:t xml:space="preserve"> в результате неисполнения или ненадлежащего исполнения Исполнителем условий настоящего Договора, подлежат возмещению </w:t>
      </w:r>
      <w:r w:rsidR="00051180" w:rsidRPr="00A315D2">
        <w:rPr>
          <w:rFonts w:ascii="Times New Roman" w:hAnsi="Times New Roman" w:cs="Times New Roman"/>
          <w:bCs/>
        </w:rPr>
        <w:t>Заказчику</w:t>
      </w:r>
      <w:r w:rsidR="00051180" w:rsidRPr="00A315D2">
        <w:rPr>
          <w:rFonts w:ascii="Times New Roman" w:hAnsi="Times New Roman" w:cs="Times New Roman"/>
        </w:rPr>
        <w:t xml:space="preserve"> в порядке, предусмотренном действующим гражданским законодательством, в пределах реального ущерба.</w:t>
      </w:r>
    </w:p>
    <w:p w14:paraId="486DBDE8" w14:textId="77777777" w:rsidR="00ED5C80" w:rsidRPr="00A315D2" w:rsidRDefault="00051180" w:rsidP="00EB2C8E">
      <w:pPr>
        <w:widowControl/>
        <w:suppressAutoHyphens/>
        <w:autoSpaceDE/>
        <w:autoSpaceDN/>
        <w:adjustRightInd/>
        <w:ind w:firstLine="567"/>
        <w:jc w:val="both"/>
        <w:rPr>
          <w:rFonts w:ascii="Times New Roman" w:hAnsi="Times New Roman" w:cs="Times New Roman"/>
        </w:rPr>
      </w:pPr>
      <w:r w:rsidRPr="00A315D2">
        <w:rPr>
          <w:rFonts w:ascii="Times New Roman" w:hAnsi="Times New Roman" w:cs="Times New Roman"/>
        </w:rPr>
        <w:t xml:space="preserve">В случае если действия (бездействие) Исполнителя влияют (могут влиять) на надлежащее выполнение </w:t>
      </w:r>
      <w:r w:rsidRPr="00A315D2">
        <w:rPr>
          <w:rFonts w:ascii="Times New Roman" w:hAnsi="Times New Roman" w:cs="Times New Roman"/>
          <w:bCs/>
        </w:rPr>
        <w:t>Заказчиком</w:t>
      </w:r>
      <w:r w:rsidRPr="00A315D2">
        <w:rPr>
          <w:rFonts w:ascii="Times New Roman" w:hAnsi="Times New Roman" w:cs="Times New Roman"/>
        </w:rPr>
        <w:t xml:space="preserve"> обязательств по настоящему договору, то </w:t>
      </w:r>
      <w:r w:rsidRPr="00A315D2">
        <w:rPr>
          <w:rFonts w:ascii="Times New Roman" w:hAnsi="Times New Roman" w:cs="Times New Roman"/>
          <w:bCs/>
        </w:rPr>
        <w:t>Заказчик</w:t>
      </w:r>
      <w:r w:rsidRPr="00A315D2">
        <w:rPr>
          <w:rFonts w:ascii="Times New Roman" w:hAnsi="Times New Roman" w:cs="Times New Roman"/>
        </w:rPr>
        <w:t xml:space="preserve"> без приостановления оплаты услуг по договору направляет Исполнителю претензию с указанием в ней обоснованного размера ущерба.</w:t>
      </w:r>
    </w:p>
    <w:p w14:paraId="16DBDD63" w14:textId="204900F0" w:rsidR="00051180" w:rsidRPr="00A315D2" w:rsidRDefault="00ED5C80" w:rsidP="00EB2C8E">
      <w:pPr>
        <w:widowControl/>
        <w:suppressAutoHyphens/>
        <w:autoSpaceDE/>
        <w:autoSpaceDN/>
        <w:adjustRightInd/>
        <w:ind w:firstLine="567"/>
        <w:jc w:val="both"/>
        <w:rPr>
          <w:rFonts w:ascii="Times New Roman" w:hAnsi="Times New Roman" w:cs="Times New Roman"/>
        </w:rPr>
      </w:pPr>
      <w:r w:rsidRPr="00A315D2">
        <w:rPr>
          <w:rFonts w:ascii="Times New Roman" w:hAnsi="Times New Roman" w:cs="Times New Roman"/>
        </w:rPr>
        <w:t xml:space="preserve">7.4. </w:t>
      </w:r>
      <w:r w:rsidR="00051180" w:rsidRPr="00A315D2">
        <w:rPr>
          <w:rFonts w:ascii="Times New Roman" w:hAnsi="Times New Roman" w:cs="Times New Roman"/>
        </w:rPr>
        <w:t xml:space="preserve">Стороны пришли к соглашению о том, что </w:t>
      </w:r>
      <w:r w:rsidR="00051180" w:rsidRPr="00A315D2">
        <w:rPr>
          <w:rFonts w:ascii="Times New Roman" w:hAnsi="Times New Roman" w:cs="Times New Roman"/>
          <w:bCs/>
        </w:rPr>
        <w:t>Заказчик</w:t>
      </w:r>
      <w:r w:rsidR="00051180" w:rsidRPr="00A315D2">
        <w:rPr>
          <w:rFonts w:ascii="Times New Roman" w:hAnsi="Times New Roman" w:cs="Times New Roman"/>
        </w:rPr>
        <w:t xml:space="preserve"> самостоятельно осуществляет комплекс всех предусмотренных нормативно-правовыми актами действий, требуемых для полного и (или) частичного ограничения режима потребления электрической энергии </w:t>
      </w:r>
      <w:r w:rsidR="00F63EF8" w:rsidRPr="00A315D2">
        <w:rPr>
          <w:rFonts w:ascii="Times New Roman" w:hAnsi="Times New Roman" w:cs="Times New Roman"/>
        </w:rPr>
        <w:t>Заказчика</w:t>
      </w:r>
      <w:r w:rsidR="00051180" w:rsidRPr="00A315D2">
        <w:rPr>
          <w:rFonts w:ascii="Times New Roman" w:hAnsi="Times New Roman" w:cs="Times New Roman"/>
        </w:rPr>
        <w:t xml:space="preserve"> и по возобновлению </w:t>
      </w:r>
      <w:r w:rsidR="00F63EF8" w:rsidRPr="00A315D2">
        <w:rPr>
          <w:rFonts w:ascii="Times New Roman" w:hAnsi="Times New Roman" w:cs="Times New Roman"/>
        </w:rPr>
        <w:t>его</w:t>
      </w:r>
      <w:r w:rsidR="00051180" w:rsidRPr="00A315D2">
        <w:rPr>
          <w:rFonts w:ascii="Times New Roman" w:hAnsi="Times New Roman" w:cs="Times New Roman"/>
        </w:rPr>
        <w:t xml:space="preserve"> электроснабжения. Исполнитель освобождается от обязанности проверки обоснованности заявки </w:t>
      </w:r>
      <w:r w:rsidR="00051180" w:rsidRPr="00A315D2">
        <w:rPr>
          <w:rFonts w:ascii="Times New Roman" w:hAnsi="Times New Roman" w:cs="Times New Roman"/>
          <w:bCs/>
        </w:rPr>
        <w:t>Заказчика</w:t>
      </w:r>
      <w:r w:rsidR="00051180" w:rsidRPr="00A315D2">
        <w:rPr>
          <w:rFonts w:ascii="Times New Roman" w:hAnsi="Times New Roman" w:cs="Times New Roman"/>
        </w:rPr>
        <w:t xml:space="preserve"> и выполнения последним всех предусмотренных требований.</w:t>
      </w:r>
    </w:p>
    <w:p w14:paraId="2D0E270D" w14:textId="77777777" w:rsidR="002902AA" w:rsidRPr="00A315D2" w:rsidRDefault="00051180" w:rsidP="00EB2C8E">
      <w:pPr>
        <w:widowControl/>
        <w:suppressAutoHyphens/>
        <w:autoSpaceDE/>
        <w:autoSpaceDN/>
        <w:adjustRightInd/>
        <w:ind w:firstLine="567"/>
        <w:jc w:val="both"/>
        <w:rPr>
          <w:rFonts w:ascii="Times New Roman" w:hAnsi="Times New Roman" w:cs="Times New Roman"/>
        </w:rPr>
      </w:pPr>
      <w:r w:rsidRPr="00A315D2">
        <w:rPr>
          <w:rFonts w:ascii="Times New Roman" w:hAnsi="Times New Roman" w:cs="Times New Roman"/>
          <w:bCs/>
        </w:rPr>
        <w:t>Заказчик</w:t>
      </w:r>
      <w:r w:rsidRPr="00A315D2">
        <w:rPr>
          <w:rFonts w:ascii="Times New Roman" w:hAnsi="Times New Roman" w:cs="Times New Roman"/>
        </w:rPr>
        <w:t xml:space="preserve"> несет ответственность за все последствия выполнения направленных им в адрес Исполнителя заявок на введение ограничения режима потребления электроэнергии </w:t>
      </w:r>
      <w:r w:rsidR="00F63EF8" w:rsidRPr="00A315D2">
        <w:rPr>
          <w:rFonts w:ascii="Times New Roman" w:hAnsi="Times New Roman" w:cs="Times New Roman"/>
        </w:rPr>
        <w:t>Заказчика</w:t>
      </w:r>
      <w:r w:rsidRPr="00A315D2">
        <w:rPr>
          <w:rFonts w:ascii="Times New Roman" w:hAnsi="Times New Roman" w:cs="Times New Roman"/>
        </w:rPr>
        <w:t xml:space="preserve"> (в том числе при направлении заявок </w:t>
      </w:r>
      <w:r w:rsidRPr="00A315D2">
        <w:rPr>
          <w:rFonts w:ascii="Times New Roman" w:hAnsi="Times New Roman" w:cs="Times New Roman"/>
          <w:bCs/>
        </w:rPr>
        <w:t>Заказчиком</w:t>
      </w:r>
      <w:r w:rsidRPr="00A315D2">
        <w:rPr>
          <w:rFonts w:ascii="Times New Roman" w:hAnsi="Times New Roman" w:cs="Times New Roman"/>
        </w:rPr>
        <w:t xml:space="preserve"> необоснованно или с нарушением установленного порядка введения ограничения, а также при получении Исполнителем или </w:t>
      </w:r>
      <w:r w:rsidRPr="00A315D2">
        <w:rPr>
          <w:rFonts w:ascii="Times New Roman" w:hAnsi="Times New Roman" w:cs="Times New Roman"/>
          <w:bCs/>
        </w:rPr>
        <w:t>Заказчиком</w:t>
      </w:r>
      <w:r w:rsidRPr="00A315D2">
        <w:rPr>
          <w:rFonts w:ascii="Times New Roman" w:hAnsi="Times New Roman" w:cs="Times New Roman"/>
        </w:rPr>
        <w:t xml:space="preserve"> предписаний, предостережений, решений или иных документов, исходящих от органов власти и управления).</w:t>
      </w:r>
    </w:p>
    <w:p w14:paraId="64AA8296" w14:textId="10C7E032" w:rsidR="002902AA" w:rsidRPr="00A315D2" w:rsidRDefault="00ED5C80" w:rsidP="00EB2C8E">
      <w:pPr>
        <w:widowControl/>
        <w:suppressAutoHyphens/>
        <w:autoSpaceDE/>
        <w:autoSpaceDN/>
        <w:adjustRightInd/>
        <w:ind w:firstLine="567"/>
        <w:jc w:val="both"/>
        <w:rPr>
          <w:rFonts w:ascii="Times New Roman" w:hAnsi="Times New Roman" w:cs="Times New Roman"/>
        </w:rPr>
      </w:pPr>
      <w:r w:rsidRPr="00A315D2">
        <w:rPr>
          <w:rFonts w:ascii="Times New Roman" w:hAnsi="Times New Roman" w:cs="Times New Roman"/>
        </w:rPr>
        <w:t xml:space="preserve">7.5. </w:t>
      </w:r>
      <w:r w:rsidR="002902AA" w:rsidRPr="00A315D2">
        <w:rPr>
          <w:rFonts w:ascii="Times New Roman" w:hAnsi="Times New Roman" w:cs="Times New Roman"/>
        </w:rPr>
        <w:t>Соглашением Сторон определено, что в случае просрочки оплаты услуг, Заказчик уплачивает Исполнителю пени в размере одной стотридцатой ставки рефинансирования Центрального Банка Российской Федерации (если больший размер не предусмотрен Федеральным законом от 26.03.2003 г. № 35-ФЗ «Об электроэнергетике»), действующей на день фактической оплаты, от невыплаченной в срок суммы за каждый день просрочки начиная со следующего дня после наступления установленного срока оплаты по день фактической уплаты.</w:t>
      </w:r>
    </w:p>
    <w:p w14:paraId="7C60A09C" w14:textId="77777777" w:rsidR="002902AA" w:rsidRPr="00A315D2" w:rsidRDefault="002902AA" w:rsidP="00EB2C8E">
      <w:pPr>
        <w:widowControl/>
        <w:suppressAutoHyphens/>
        <w:autoSpaceDE/>
        <w:autoSpaceDN/>
        <w:adjustRightInd/>
        <w:ind w:firstLine="567"/>
        <w:jc w:val="both"/>
        <w:rPr>
          <w:rFonts w:ascii="Times New Roman" w:hAnsi="Times New Roman" w:cs="Times New Roman"/>
        </w:rPr>
      </w:pPr>
      <w:r w:rsidRPr="00A315D2">
        <w:rPr>
          <w:rFonts w:ascii="Times New Roman" w:hAnsi="Times New Roman" w:cs="Times New Roman"/>
        </w:rPr>
        <w:t>7.6. По настоящему договору, а также по всем приложениям и дополнительным соглашениям к нему, ни одной из Сторон не начисляются и не уплачиваются проценты за пользование денежными средствами, предусмотренные ст. 317.1 Гражданского кодекса Российской Федерации.</w:t>
      </w:r>
    </w:p>
    <w:p w14:paraId="19271C2D" w14:textId="77777777" w:rsidR="00582BF3" w:rsidRPr="00A315D2" w:rsidRDefault="00582BF3" w:rsidP="00EB2C8E">
      <w:pPr>
        <w:suppressAutoHyphens/>
        <w:ind w:firstLine="567"/>
        <w:rPr>
          <w:rFonts w:ascii="Times New Roman" w:hAnsi="Times New Roman" w:cs="Times New Roman"/>
        </w:rPr>
      </w:pPr>
    </w:p>
    <w:p w14:paraId="0C70A578" w14:textId="02018B18" w:rsidR="00582BF3" w:rsidRPr="00A315D2" w:rsidRDefault="00ED5C80" w:rsidP="00F41636">
      <w:pPr>
        <w:pStyle w:val="a8"/>
        <w:widowControl/>
        <w:tabs>
          <w:tab w:val="left" w:pos="284"/>
          <w:tab w:val="left" w:pos="1134"/>
        </w:tabs>
        <w:suppressAutoHyphens/>
        <w:autoSpaceDE/>
        <w:autoSpaceDN/>
        <w:jc w:val="center"/>
        <w:rPr>
          <w:b/>
          <w:bCs/>
        </w:rPr>
      </w:pPr>
      <w:r w:rsidRPr="00A315D2">
        <w:rPr>
          <w:b/>
          <w:bCs/>
        </w:rPr>
        <w:lastRenderedPageBreak/>
        <w:t xml:space="preserve">8. </w:t>
      </w:r>
      <w:r w:rsidR="00582BF3" w:rsidRPr="00A315D2">
        <w:rPr>
          <w:b/>
          <w:bCs/>
        </w:rPr>
        <w:t xml:space="preserve">СРОК </w:t>
      </w:r>
      <w:r w:rsidR="00582BF3" w:rsidRPr="00A315D2">
        <w:rPr>
          <w:b/>
        </w:rPr>
        <w:t>ДЕЙСТВИЯ</w:t>
      </w:r>
      <w:r w:rsidR="00582BF3" w:rsidRPr="00A315D2">
        <w:rPr>
          <w:b/>
          <w:bCs/>
        </w:rPr>
        <w:t xml:space="preserve"> ДОГОВОРА</w:t>
      </w:r>
    </w:p>
    <w:p w14:paraId="3EE6565D" w14:textId="77777777" w:rsidR="00F41636" w:rsidRPr="00A315D2" w:rsidRDefault="00F41636" w:rsidP="00EB2C8E">
      <w:pPr>
        <w:widowControl/>
        <w:suppressAutoHyphens/>
        <w:autoSpaceDE/>
        <w:autoSpaceDN/>
        <w:adjustRightInd/>
        <w:ind w:firstLine="567"/>
        <w:jc w:val="both"/>
        <w:rPr>
          <w:rFonts w:ascii="Times New Roman" w:hAnsi="Times New Roman" w:cs="Times New Roman"/>
        </w:rPr>
      </w:pPr>
    </w:p>
    <w:p w14:paraId="61D29998" w14:textId="5E5A07B3" w:rsidR="00F77877" w:rsidRPr="00A315D2" w:rsidRDefault="00ED5C80" w:rsidP="00EB2C8E">
      <w:pPr>
        <w:widowControl/>
        <w:suppressAutoHyphens/>
        <w:autoSpaceDE/>
        <w:autoSpaceDN/>
        <w:adjustRightInd/>
        <w:ind w:firstLine="567"/>
        <w:jc w:val="both"/>
        <w:rPr>
          <w:rFonts w:ascii="Times New Roman" w:hAnsi="Times New Roman" w:cs="Times New Roman"/>
          <w:u w:val="single"/>
        </w:rPr>
      </w:pPr>
      <w:r w:rsidRPr="00A315D2">
        <w:rPr>
          <w:rFonts w:ascii="Times New Roman" w:hAnsi="Times New Roman" w:cs="Times New Roman"/>
        </w:rPr>
        <w:t xml:space="preserve">8.1. </w:t>
      </w:r>
      <w:r w:rsidR="005B5D72" w:rsidRPr="00A315D2">
        <w:rPr>
          <w:rFonts w:ascii="Times New Roman" w:hAnsi="Times New Roman" w:cs="Times New Roman"/>
        </w:rPr>
        <w:t xml:space="preserve">Настоящий Договор вступает в силу с </w:t>
      </w:r>
      <w:r w:rsidR="00F77877" w:rsidRPr="00A315D2">
        <w:rPr>
          <w:rFonts w:ascii="Times New Roman" w:hAnsi="Times New Roman" w:cs="Times New Roman"/>
        </w:rPr>
        <w:t xml:space="preserve">«___»_______ 20____ года и </w:t>
      </w:r>
      <w:r w:rsidR="005B5D72" w:rsidRPr="00A315D2">
        <w:rPr>
          <w:rFonts w:ascii="Times New Roman" w:hAnsi="Times New Roman" w:cs="Times New Roman"/>
        </w:rPr>
        <w:t>действует по</w:t>
      </w:r>
      <w:r w:rsidR="00F77877" w:rsidRPr="00A315D2">
        <w:rPr>
          <w:rFonts w:ascii="Times New Roman" w:hAnsi="Times New Roman" w:cs="Times New Roman"/>
        </w:rPr>
        <w:t xml:space="preserve"> 31 декабря 20___ года.</w:t>
      </w:r>
    </w:p>
    <w:p w14:paraId="58FE1D67" w14:textId="77777777" w:rsidR="005840A1" w:rsidRPr="00A315D2" w:rsidRDefault="005840A1" w:rsidP="00EB2C8E">
      <w:pPr>
        <w:widowControl/>
        <w:ind w:firstLine="567"/>
        <w:jc w:val="both"/>
        <w:rPr>
          <w:rFonts w:ascii="Times New Roman" w:hAnsi="Times New Roman" w:cs="Times New Roman"/>
        </w:rPr>
      </w:pPr>
      <w:r w:rsidRPr="00A315D2">
        <w:rPr>
          <w:rFonts w:ascii="Times New Roman" w:hAnsi="Times New Roman" w:cs="Times New Roman"/>
        </w:rPr>
        <w:t xml:space="preserve">Настоящий Договор считается продленным на один календарный год на тех же условиях, если </w:t>
      </w:r>
      <w:r w:rsidR="0030528B" w:rsidRPr="00A315D2">
        <w:rPr>
          <w:rFonts w:ascii="Times New Roman" w:hAnsi="Times New Roman" w:cs="Times New Roman"/>
        </w:rPr>
        <w:t xml:space="preserve">за 30 (тридцать) календарных дней </w:t>
      </w:r>
      <w:r w:rsidRPr="00A315D2">
        <w:rPr>
          <w:rFonts w:ascii="Times New Roman" w:hAnsi="Times New Roman" w:cs="Times New Roman"/>
        </w:rPr>
        <w:t>до окончания срока его действия ни одна из сторон не заявит о его прекращении, изменении либо о заключении нового договора.</w:t>
      </w:r>
    </w:p>
    <w:p w14:paraId="353EB31D" w14:textId="77777777" w:rsidR="00ED5C80" w:rsidRPr="00A315D2" w:rsidRDefault="00CE27A0" w:rsidP="00EB2C8E">
      <w:pPr>
        <w:widowControl/>
        <w:ind w:firstLine="567"/>
        <w:jc w:val="both"/>
        <w:rPr>
          <w:rFonts w:ascii="Times New Roman" w:hAnsi="Times New Roman" w:cs="Times New Roman"/>
        </w:rPr>
      </w:pPr>
      <w:r w:rsidRPr="00A315D2">
        <w:rPr>
          <w:rFonts w:ascii="Times New Roman" w:hAnsi="Times New Roman" w:cs="Times New Roman"/>
        </w:rPr>
        <w:t>В случае если одной из сторон до окончания срока действия</w:t>
      </w:r>
      <w:r w:rsidR="00937A51" w:rsidRPr="00A315D2">
        <w:rPr>
          <w:rFonts w:ascii="Times New Roman" w:hAnsi="Times New Roman" w:cs="Times New Roman"/>
        </w:rPr>
        <w:t xml:space="preserve"> настоящего</w:t>
      </w:r>
      <w:r w:rsidRPr="00A315D2">
        <w:rPr>
          <w:rFonts w:ascii="Times New Roman" w:hAnsi="Times New Roman" w:cs="Times New Roman"/>
        </w:rPr>
        <w:t xml:space="preserve"> </w:t>
      </w:r>
      <w:r w:rsidR="00937A51" w:rsidRPr="00A315D2">
        <w:rPr>
          <w:rFonts w:ascii="Times New Roman" w:hAnsi="Times New Roman" w:cs="Times New Roman"/>
        </w:rPr>
        <w:t>Д</w:t>
      </w:r>
      <w:r w:rsidRPr="00A315D2">
        <w:rPr>
          <w:rFonts w:ascii="Times New Roman" w:hAnsi="Times New Roman" w:cs="Times New Roman"/>
        </w:rPr>
        <w:t xml:space="preserve">оговора внесено предложение о заключении нового договора, отношения сторон до заключения нового договора регулируются в соответствии с условиями </w:t>
      </w:r>
      <w:r w:rsidR="00E14D13" w:rsidRPr="00A315D2">
        <w:rPr>
          <w:rFonts w:ascii="Times New Roman" w:hAnsi="Times New Roman" w:cs="Times New Roman"/>
        </w:rPr>
        <w:t>настоящего Договора</w:t>
      </w:r>
      <w:r w:rsidRPr="00A315D2">
        <w:rPr>
          <w:rFonts w:ascii="Times New Roman" w:hAnsi="Times New Roman" w:cs="Times New Roman"/>
        </w:rPr>
        <w:t>.</w:t>
      </w:r>
    </w:p>
    <w:p w14:paraId="1E5E2928" w14:textId="77777777" w:rsidR="00ED5C80" w:rsidRPr="00A315D2" w:rsidRDefault="00ED5C80" w:rsidP="00EB2C8E">
      <w:pPr>
        <w:widowControl/>
        <w:ind w:firstLine="567"/>
        <w:jc w:val="both"/>
        <w:rPr>
          <w:rFonts w:ascii="Times New Roman" w:hAnsi="Times New Roman" w:cs="Times New Roman"/>
        </w:rPr>
      </w:pPr>
      <w:r w:rsidRPr="00A315D2">
        <w:rPr>
          <w:rFonts w:ascii="Times New Roman" w:hAnsi="Times New Roman" w:cs="Times New Roman"/>
        </w:rPr>
        <w:t xml:space="preserve">8.2. </w:t>
      </w:r>
      <w:r w:rsidR="00E14D13" w:rsidRPr="00A315D2">
        <w:rPr>
          <w:rFonts w:ascii="Times New Roman" w:hAnsi="Times New Roman" w:cs="Times New Roman"/>
        </w:rPr>
        <w:t xml:space="preserve">Приложения № </w:t>
      </w:r>
      <w:r w:rsidR="005062EA" w:rsidRPr="00A315D2">
        <w:rPr>
          <w:rFonts w:ascii="Times New Roman" w:hAnsi="Times New Roman" w:cs="Times New Roman"/>
        </w:rPr>
        <w:t>3</w:t>
      </w:r>
      <w:r w:rsidR="00E14D13" w:rsidRPr="00A315D2">
        <w:rPr>
          <w:rFonts w:ascii="Times New Roman" w:hAnsi="Times New Roman" w:cs="Times New Roman"/>
        </w:rPr>
        <w:t xml:space="preserve">, </w:t>
      </w:r>
      <w:r w:rsidR="005062EA" w:rsidRPr="00A315D2">
        <w:rPr>
          <w:rFonts w:ascii="Times New Roman" w:hAnsi="Times New Roman" w:cs="Times New Roman"/>
        </w:rPr>
        <w:t>3</w:t>
      </w:r>
      <w:r w:rsidR="00E14D13" w:rsidRPr="00A315D2">
        <w:rPr>
          <w:rFonts w:ascii="Times New Roman" w:hAnsi="Times New Roman" w:cs="Times New Roman"/>
        </w:rPr>
        <w:t>.1. к настоящему Договору согласуются Сторонами только на один год, при продлении действия Договора на последующие годы, данные Приложения подлежат переоформлению</w:t>
      </w:r>
      <w:r w:rsidR="00582BF3" w:rsidRPr="00A315D2">
        <w:rPr>
          <w:rFonts w:ascii="Times New Roman" w:hAnsi="Times New Roman" w:cs="Times New Roman"/>
        </w:rPr>
        <w:t>.</w:t>
      </w:r>
    </w:p>
    <w:p w14:paraId="0FF1719C" w14:textId="057A2B34" w:rsidR="00582BF3" w:rsidRPr="00A315D2" w:rsidRDefault="00ED5C80" w:rsidP="00EB2C8E">
      <w:pPr>
        <w:widowControl/>
        <w:ind w:firstLine="567"/>
        <w:jc w:val="both"/>
        <w:rPr>
          <w:rFonts w:ascii="Times New Roman" w:hAnsi="Times New Roman" w:cs="Times New Roman"/>
        </w:rPr>
      </w:pPr>
      <w:r w:rsidRPr="00A315D2">
        <w:rPr>
          <w:rFonts w:ascii="Times New Roman" w:hAnsi="Times New Roman" w:cs="Times New Roman"/>
        </w:rPr>
        <w:t xml:space="preserve">8.3. </w:t>
      </w:r>
      <w:r w:rsidR="00582BF3" w:rsidRPr="00A315D2">
        <w:rPr>
          <w:rFonts w:ascii="Times New Roman" w:hAnsi="Times New Roman" w:cs="Times New Roman"/>
        </w:rPr>
        <w:t xml:space="preserve">Обязательным условием начала исполнения настоящего Договора является возникновение у Заказчика права распоряжения электроэнергией. Право распоряжения </w:t>
      </w:r>
      <w:r w:rsidR="00F8334E" w:rsidRPr="00A315D2">
        <w:rPr>
          <w:rFonts w:ascii="Times New Roman" w:hAnsi="Times New Roman" w:cs="Times New Roman"/>
        </w:rPr>
        <w:t>электрической энергией</w:t>
      </w:r>
      <w:r w:rsidR="00582BF3" w:rsidRPr="00A315D2">
        <w:rPr>
          <w:rFonts w:ascii="Times New Roman" w:hAnsi="Times New Roman" w:cs="Times New Roman"/>
        </w:rPr>
        <w:t xml:space="preserve"> у Заказчика возникает с момента начала исполнения заключенных Заказчиком договоров</w:t>
      </w:r>
      <w:r w:rsidR="00F8334E" w:rsidRPr="00A315D2">
        <w:rPr>
          <w:rFonts w:ascii="Times New Roman" w:hAnsi="Times New Roman" w:cs="Times New Roman"/>
        </w:rPr>
        <w:t>, обеспечивающих покупку электрической энергии (мощности) на</w:t>
      </w:r>
      <w:r w:rsidR="00582BF3" w:rsidRPr="00A315D2">
        <w:rPr>
          <w:rFonts w:ascii="Times New Roman" w:hAnsi="Times New Roman" w:cs="Times New Roman"/>
        </w:rPr>
        <w:t xml:space="preserve"> оптовом или розничном рынке в отношении точек поставки</w:t>
      </w:r>
      <w:r w:rsidR="00F8334E" w:rsidRPr="00A315D2">
        <w:rPr>
          <w:rFonts w:ascii="Times New Roman" w:hAnsi="Times New Roman" w:cs="Times New Roman"/>
        </w:rPr>
        <w:t xml:space="preserve"> Заказчика</w:t>
      </w:r>
      <w:r w:rsidR="00582BF3" w:rsidRPr="00A315D2">
        <w:rPr>
          <w:rFonts w:ascii="Times New Roman" w:hAnsi="Times New Roman" w:cs="Times New Roman"/>
        </w:rPr>
        <w:t>.</w:t>
      </w:r>
    </w:p>
    <w:p w14:paraId="2C6DB43A" w14:textId="77777777" w:rsidR="006F7920" w:rsidRPr="00A315D2" w:rsidRDefault="006F7920" w:rsidP="00EB2C8E">
      <w:pPr>
        <w:widowControl/>
        <w:suppressAutoHyphens/>
        <w:autoSpaceDE/>
        <w:autoSpaceDN/>
        <w:adjustRightInd/>
        <w:ind w:firstLine="567"/>
        <w:jc w:val="both"/>
        <w:rPr>
          <w:rFonts w:ascii="Times New Roman" w:hAnsi="Times New Roman" w:cs="Times New Roman"/>
        </w:rPr>
      </w:pPr>
    </w:p>
    <w:p w14:paraId="66669D80" w14:textId="4EAC821A" w:rsidR="00582BF3" w:rsidRPr="00A315D2" w:rsidRDefault="00ED5C80" w:rsidP="00F41636">
      <w:pPr>
        <w:pStyle w:val="a8"/>
        <w:widowControl/>
        <w:tabs>
          <w:tab w:val="left" w:pos="284"/>
          <w:tab w:val="left" w:pos="1134"/>
        </w:tabs>
        <w:suppressAutoHyphens/>
        <w:autoSpaceDE/>
        <w:autoSpaceDN/>
        <w:jc w:val="center"/>
        <w:rPr>
          <w:b/>
          <w:caps/>
        </w:rPr>
      </w:pPr>
      <w:r w:rsidRPr="00A315D2">
        <w:rPr>
          <w:b/>
        </w:rPr>
        <w:t xml:space="preserve">9. </w:t>
      </w:r>
      <w:r w:rsidR="00582BF3" w:rsidRPr="00A315D2">
        <w:rPr>
          <w:b/>
        </w:rPr>
        <w:t>ЗАКЛЮЧИТЕЛЬНЫЕ</w:t>
      </w:r>
      <w:r w:rsidR="00582BF3" w:rsidRPr="00A315D2">
        <w:rPr>
          <w:b/>
          <w:caps/>
        </w:rPr>
        <w:t xml:space="preserve"> ПОЛОЖЕНИЯ</w:t>
      </w:r>
    </w:p>
    <w:p w14:paraId="13F9629A" w14:textId="77777777" w:rsidR="00F41636" w:rsidRPr="00A315D2" w:rsidRDefault="00F41636" w:rsidP="00EB2C8E">
      <w:pPr>
        <w:pStyle w:val="a8"/>
        <w:widowControl/>
        <w:tabs>
          <w:tab w:val="num" w:pos="4184"/>
        </w:tabs>
        <w:suppressAutoHyphens/>
        <w:autoSpaceDE/>
        <w:autoSpaceDN/>
        <w:ind w:firstLine="567"/>
      </w:pPr>
    </w:p>
    <w:p w14:paraId="054252EF" w14:textId="22683D03" w:rsidR="00ED5C80" w:rsidRPr="00A315D2" w:rsidRDefault="00ED5C80" w:rsidP="00EB2C8E">
      <w:pPr>
        <w:pStyle w:val="a8"/>
        <w:widowControl/>
        <w:tabs>
          <w:tab w:val="num" w:pos="4184"/>
        </w:tabs>
        <w:suppressAutoHyphens/>
        <w:autoSpaceDE/>
        <w:autoSpaceDN/>
        <w:ind w:firstLine="567"/>
      </w:pPr>
      <w:r w:rsidRPr="00A315D2">
        <w:t xml:space="preserve">9.1. </w:t>
      </w:r>
      <w:r w:rsidR="00141D8C" w:rsidRPr="00A315D2">
        <w:t>Сведения о деятельности Сторон, полученные ими при заключении, изменении (дополнении), исполнении и расторжении настоящего Договора, а также сведения, вытекающие из содержания настоящего Договора,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настоящего Договора и в течение трех лет после его окончания.</w:t>
      </w:r>
    </w:p>
    <w:p w14:paraId="4B9A0EDB" w14:textId="77777777" w:rsidR="00ED5C80" w:rsidRPr="00A315D2" w:rsidRDefault="00ED5C80" w:rsidP="00EB2C8E">
      <w:pPr>
        <w:pStyle w:val="a8"/>
        <w:widowControl/>
        <w:tabs>
          <w:tab w:val="num" w:pos="4184"/>
        </w:tabs>
        <w:suppressAutoHyphens/>
        <w:autoSpaceDE/>
        <w:autoSpaceDN/>
        <w:ind w:firstLine="567"/>
      </w:pPr>
      <w:r w:rsidRPr="00A315D2">
        <w:t xml:space="preserve">9.2. </w:t>
      </w:r>
      <w:r w:rsidR="00B81467" w:rsidRPr="00A315D2">
        <w:t>Каждая из сторон, в случае принятия их уполномоченными органами управления решения о реорганизации и ликвидации, при внесении изменений в учредительные документы относительно наименования и места нахождения, при изменении банковских реквизитов и иных данных, влияющих на надлежащее исполнение предусмотренных настоящим Договором обязательств, в срок не более 10 дней с момента принятия такого решения обязана письменно известить другую сторону о принятых решениях и произошедших изменениях.</w:t>
      </w:r>
    </w:p>
    <w:p w14:paraId="0C0EF44F" w14:textId="77777777" w:rsidR="00ED5C80" w:rsidRPr="00A315D2" w:rsidRDefault="00ED5C80" w:rsidP="00EB2C8E">
      <w:pPr>
        <w:pStyle w:val="a8"/>
        <w:widowControl/>
        <w:tabs>
          <w:tab w:val="num" w:pos="4184"/>
        </w:tabs>
        <w:suppressAutoHyphens/>
        <w:autoSpaceDE/>
        <w:autoSpaceDN/>
        <w:ind w:firstLine="567"/>
      </w:pPr>
      <w:r w:rsidRPr="00A315D2">
        <w:t xml:space="preserve">9.3. </w:t>
      </w:r>
      <w:r w:rsidR="00545A97" w:rsidRPr="00A315D2">
        <w:t xml:space="preserve">Все споры, разногласия и требования, возникающие из настоящего Договора </w:t>
      </w:r>
      <w:r w:rsidR="00545A97" w:rsidRPr="00A315D2">
        <w:rPr>
          <w:spacing w:val="-2"/>
        </w:rPr>
        <w:t xml:space="preserve">или в связи с ним, подлежат разрешению в Арбитражном суде Республики Башкортостан в </w:t>
      </w:r>
      <w:r w:rsidR="00545A97" w:rsidRPr="00A315D2">
        <w:t>соответствии с действующим законодательством.</w:t>
      </w:r>
    </w:p>
    <w:p w14:paraId="0537CFA8" w14:textId="77777777" w:rsidR="00ED5C80" w:rsidRPr="00A315D2" w:rsidRDefault="00ED5C80" w:rsidP="00EB2C8E">
      <w:pPr>
        <w:pStyle w:val="a8"/>
        <w:widowControl/>
        <w:tabs>
          <w:tab w:val="num" w:pos="4184"/>
        </w:tabs>
        <w:suppressAutoHyphens/>
        <w:autoSpaceDE/>
        <w:autoSpaceDN/>
        <w:ind w:firstLine="567"/>
      </w:pPr>
      <w:r w:rsidRPr="00A315D2">
        <w:t xml:space="preserve">9.4. </w:t>
      </w:r>
      <w:r w:rsidR="00582BF3" w:rsidRPr="00A315D2">
        <w:t>Любые изменения и дополнения к Договору действительны только при условии оформления их в письменном виде и подписания обеими Сторонами, за исключением случаев, предусмотренных в настоящем Договоре.</w:t>
      </w:r>
    </w:p>
    <w:p w14:paraId="24B908A1" w14:textId="381DB783" w:rsidR="00582BF3" w:rsidRPr="00A315D2" w:rsidRDefault="00ED5C80" w:rsidP="00EB2C8E">
      <w:pPr>
        <w:pStyle w:val="a8"/>
        <w:widowControl/>
        <w:tabs>
          <w:tab w:val="num" w:pos="4184"/>
        </w:tabs>
        <w:suppressAutoHyphens/>
        <w:autoSpaceDE/>
        <w:autoSpaceDN/>
        <w:ind w:firstLine="567"/>
      </w:pPr>
      <w:r w:rsidRPr="00A315D2">
        <w:t xml:space="preserve">9.5. </w:t>
      </w:r>
      <w:r w:rsidR="00582BF3" w:rsidRPr="00A315D2">
        <w:t>Договор составлен в двух экземплярах, имеющих равную юридическую силу, - по одному экземпляру для каждой из Сторон.</w:t>
      </w:r>
    </w:p>
    <w:p w14:paraId="6715FF1E" w14:textId="77777777" w:rsidR="00F41636" w:rsidRPr="00A315D2" w:rsidRDefault="00F41636" w:rsidP="00EB2C8E">
      <w:pPr>
        <w:pStyle w:val="a8"/>
        <w:widowControl/>
        <w:tabs>
          <w:tab w:val="num" w:pos="4184"/>
        </w:tabs>
        <w:suppressAutoHyphens/>
        <w:autoSpaceDE/>
        <w:autoSpaceDN/>
        <w:ind w:firstLine="567"/>
      </w:pPr>
    </w:p>
    <w:p w14:paraId="572AC35E" w14:textId="00A3392E" w:rsidR="00582BF3" w:rsidRPr="00A315D2" w:rsidRDefault="00ED5C80" w:rsidP="00EB2C8E">
      <w:pPr>
        <w:pStyle w:val="a8"/>
        <w:widowControl/>
        <w:tabs>
          <w:tab w:val="left" w:pos="284"/>
          <w:tab w:val="left" w:pos="1134"/>
        </w:tabs>
        <w:suppressAutoHyphens/>
        <w:autoSpaceDE/>
        <w:autoSpaceDN/>
        <w:jc w:val="center"/>
        <w:rPr>
          <w:b/>
          <w:caps/>
        </w:rPr>
      </w:pPr>
      <w:r w:rsidRPr="00A315D2">
        <w:rPr>
          <w:b/>
        </w:rPr>
        <w:t xml:space="preserve">10. </w:t>
      </w:r>
      <w:r w:rsidR="00582BF3" w:rsidRPr="00A315D2">
        <w:rPr>
          <w:b/>
        </w:rPr>
        <w:t>ПРИЛОЖЕНИЯ</w:t>
      </w:r>
      <w:r w:rsidR="00582BF3" w:rsidRPr="00A315D2">
        <w:rPr>
          <w:b/>
          <w:caps/>
        </w:rPr>
        <w:t xml:space="preserve"> К ДОГОВОРУ</w:t>
      </w:r>
    </w:p>
    <w:p w14:paraId="51A17CEC" w14:textId="77777777" w:rsidR="00F41636" w:rsidRPr="00A315D2" w:rsidRDefault="00F41636" w:rsidP="00EB2C8E">
      <w:pPr>
        <w:pStyle w:val="a8"/>
        <w:widowControl/>
        <w:suppressAutoHyphens/>
        <w:autoSpaceDE/>
        <w:ind w:firstLine="567"/>
        <w:rPr>
          <w:bCs/>
        </w:rPr>
      </w:pPr>
    </w:p>
    <w:p w14:paraId="64D868AA" w14:textId="485C7265" w:rsidR="00ED5C80" w:rsidRPr="00A315D2" w:rsidRDefault="00ED5C80" w:rsidP="00EB2C8E">
      <w:pPr>
        <w:pStyle w:val="a8"/>
        <w:widowControl/>
        <w:suppressAutoHyphens/>
        <w:autoSpaceDE/>
        <w:ind w:firstLine="567"/>
      </w:pPr>
      <w:r w:rsidRPr="00A315D2">
        <w:rPr>
          <w:bCs/>
        </w:rPr>
        <w:t xml:space="preserve">10.1. </w:t>
      </w:r>
      <w:r w:rsidR="00267C82" w:rsidRPr="00A315D2">
        <w:rPr>
          <w:bCs/>
        </w:rPr>
        <w:t>Приложение</w:t>
      </w:r>
      <w:r w:rsidR="00F41636" w:rsidRPr="00A315D2">
        <w:rPr>
          <w:bCs/>
        </w:rPr>
        <w:t xml:space="preserve"> </w:t>
      </w:r>
      <w:r w:rsidR="00267C82" w:rsidRPr="00A315D2">
        <w:rPr>
          <w:bCs/>
        </w:rPr>
        <w:t>№</w:t>
      </w:r>
      <w:r w:rsidR="00F41636" w:rsidRPr="00A315D2">
        <w:rPr>
          <w:bCs/>
        </w:rPr>
        <w:t xml:space="preserve"> </w:t>
      </w:r>
      <w:r w:rsidR="00267C82" w:rsidRPr="00A315D2">
        <w:rPr>
          <w:bCs/>
        </w:rPr>
        <w:t>1</w:t>
      </w:r>
      <w:r w:rsidR="00F77877" w:rsidRPr="00A315D2">
        <w:rPr>
          <w:bCs/>
        </w:rPr>
        <w:t xml:space="preserve"> </w:t>
      </w:r>
      <w:r w:rsidR="00267C82" w:rsidRPr="00A315D2">
        <w:t>–</w:t>
      </w:r>
      <w:r w:rsidR="00F77877" w:rsidRPr="00A315D2">
        <w:t xml:space="preserve"> </w:t>
      </w:r>
      <w:r w:rsidR="00267C82" w:rsidRPr="00A315D2">
        <w:t>«Перечень точек поставки электрической энергии</w:t>
      </w:r>
      <w:r w:rsidR="00151E94" w:rsidRPr="00A315D2">
        <w:t xml:space="preserve"> и величин максимальной мощности</w:t>
      </w:r>
      <w:r w:rsidR="00267C82" w:rsidRPr="00A315D2">
        <w:t xml:space="preserve"> </w:t>
      </w:r>
      <w:r w:rsidR="00151E94" w:rsidRPr="00A315D2">
        <w:t>Заказчика</w:t>
      </w:r>
      <w:r w:rsidR="00267C82" w:rsidRPr="00A315D2">
        <w:t xml:space="preserve">». </w:t>
      </w:r>
    </w:p>
    <w:p w14:paraId="091329D1" w14:textId="5DA2C8F7" w:rsidR="00ED5C80" w:rsidRPr="00A315D2" w:rsidRDefault="00ED5C80" w:rsidP="00EB2C8E">
      <w:pPr>
        <w:pStyle w:val="a8"/>
        <w:widowControl/>
        <w:suppressAutoHyphens/>
        <w:autoSpaceDE/>
        <w:ind w:firstLine="567"/>
      </w:pPr>
      <w:r w:rsidRPr="00A315D2">
        <w:t xml:space="preserve">10.2. </w:t>
      </w:r>
      <w:r w:rsidR="00267C82" w:rsidRPr="00A315D2">
        <w:t>Приложение</w:t>
      </w:r>
      <w:r w:rsidR="00F41636" w:rsidRPr="00A315D2">
        <w:t xml:space="preserve"> </w:t>
      </w:r>
      <w:r w:rsidR="00267C82" w:rsidRPr="00A315D2">
        <w:t>№</w:t>
      </w:r>
      <w:r w:rsidR="00F41636" w:rsidRPr="00A315D2">
        <w:t xml:space="preserve"> </w:t>
      </w:r>
      <w:r w:rsidR="00267C82" w:rsidRPr="00A315D2">
        <w:t>2</w:t>
      </w:r>
      <w:r w:rsidR="00F77877" w:rsidRPr="00A315D2">
        <w:t xml:space="preserve"> </w:t>
      </w:r>
      <w:r w:rsidR="00267C82" w:rsidRPr="00A315D2">
        <w:t>–</w:t>
      </w:r>
      <w:r w:rsidR="00F77877" w:rsidRPr="00A315D2">
        <w:t xml:space="preserve"> </w:t>
      </w:r>
      <w:r w:rsidR="00267C82" w:rsidRPr="00A315D2">
        <w:t xml:space="preserve">«Перечень точек поставки электрической энергии в смежную сетевую организацию (из сети Заказчика)»  </w:t>
      </w:r>
    </w:p>
    <w:p w14:paraId="29A83106" w14:textId="00D9D606" w:rsidR="00ED5C80" w:rsidRPr="00A315D2" w:rsidRDefault="00ED5C80" w:rsidP="00EB2C8E">
      <w:pPr>
        <w:pStyle w:val="a8"/>
        <w:widowControl/>
        <w:suppressAutoHyphens/>
        <w:autoSpaceDE/>
        <w:ind w:firstLine="567"/>
      </w:pPr>
      <w:r w:rsidRPr="00A315D2">
        <w:t xml:space="preserve">10.3. </w:t>
      </w:r>
      <w:r w:rsidR="00267C82" w:rsidRPr="00A315D2">
        <w:t>Приложение</w:t>
      </w:r>
      <w:r w:rsidR="00F41636" w:rsidRPr="00A315D2">
        <w:t xml:space="preserve"> </w:t>
      </w:r>
      <w:r w:rsidR="00267C82" w:rsidRPr="00A315D2">
        <w:t>№</w:t>
      </w:r>
      <w:r w:rsidR="00F41636" w:rsidRPr="00A315D2">
        <w:t xml:space="preserve"> </w:t>
      </w:r>
      <w:r w:rsidR="00267C82" w:rsidRPr="00A315D2">
        <w:t>2.1</w:t>
      </w:r>
      <w:r w:rsidR="00F41636" w:rsidRPr="00A315D2">
        <w:t>.</w:t>
      </w:r>
      <w:r w:rsidR="00F77877" w:rsidRPr="00A315D2">
        <w:t xml:space="preserve"> </w:t>
      </w:r>
      <w:r w:rsidR="00267C82" w:rsidRPr="00A315D2">
        <w:t>–</w:t>
      </w:r>
      <w:r w:rsidR="00F77877" w:rsidRPr="00A315D2">
        <w:t xml:space="preserve"> </w:t>
      </w:r>
      <w:r w:rsidR="00267C82" w:rsidRPr="00A315D2">
        <w:t>«Перечень точек поставки электрической энергии Потребителям Гарантирующего поставщика (иной ЭСО)».</w:t>
      </w:r>
    </w:p>
    <w:p w14:paraId="2EA89B47" w14:textId="203E0F7A" w:rsidR="00ED5C80" w:rsidRPr="00A315D2" w:rsidRDefault="00ED5C80" w:rsidP="00EB2C8E">
      <w:pPr>
        <w:pStyle w:val="a8"/>
        <w:widowControl/>
        <w:suppressAutoHyphens/>
        <w:autoSpaceDE/>
        <w:ind w:firstLine="567"/>
      </w:pPr>
      <w:r w:rsidRPr="00A315D2">
        <w:t xml:space="preserve">10.4. </w:t>
      </w:r>
      <w:r w:rsidR="00267C82" w:rsidRPr="00A315D2">
        <w:rPr>
          <w:bCs/>
        </w:rPr>
        <w:t>Приложение</w:t>
      </w:r>
      <w:r w:rsidR="00F41636" w:rsidRPr="00A315D2">
        <w:rPr>
          <w:bCs/>
        </w:rPr>
        <w:t xml:space="preserve"> </w:t>
      </w:r>
      <w:r w:rsidR="00267C82" w:rsidRPr="00A315D2">
        <w:rPr>
          <w:bCs/>
        </w:rPr>
        <w:t>№</w:t>
      </w:r>
      <w:r w:rsidR="00F41636" w:rsidRPr="00A315D2">
        <w:rPr>
          <w:bCs/>
        </w:rPr>
        <w:t xml:space="preserve"> </w:t>
      </w:r>
      <w:r w:rsidR="00267C82" w:rsidRPr="00A315D2">
        <w:t>3</w:t>
      </w:r>
      <w:r w:rsidR="00F77877" w:rsidRPr="00A315D2">
        <w:t xml:space="preserve"> </w:t>
      </w:r>
      <w:r w:rsidR="00267C82" w:rsidRPr="00A315D2">
        <w:t>–</w:t>
      </w:r>
      <w:r w:rsidR="00F77877" w:rsidRPr="00A315D2">
        <w:t xml:space="preserve"> </w:t>
      </w:r>
      <w:r w:rsidR="00267C82" w:rsidRPr="00A315D2">
        <w:rPr>
          <w:bCs/>
        </w:rPr>
        <w:t>«Заявленн</w:t>
      </w:r>
      <w:r w:rsidR="00267C82" w:rsidRPr="00A315D2">
        <w:t>ые</w:t>
      </w:r>
      <w:r w:rsidR="00267C82" w:rsidRPr="00A315D2">
        <w:rPr>
          <w:bCs/>
        </w:rPr>
        <w:t xml:space="preserve"> </w:t>
      </w:r>
      <w:r w:rsidR="00267C82" w:rsidRPr="00A315D2">
        <w:t>величины передачи электрической энергии (мощности) Заказчика».</w:t>
      </w:r>
    </w:p>
    <w:p w14:paraId="7CF5121A" w14:textId="141A0303" w:rsidR="00ED5C80" w:rsidRPr="00A315D2" w:rsidRDefault="00ED5C80" w:rsidP="00EB2C8E">
      <w:pPr>
        <w:pStyle w:val="a8"/>
        <w:widowControl/>
        <w:suppressAutoHyphens/>
        <w:autoSpaceDE/>
        <w:ind w:firstLine="567"/>
      </w:pPr>
      <w:r w:rsidRPr="00A315D2">
        <w:t xml:space="preserve">10.5. </w:t>
      </w:r>
      <w:r w:rsidR="00267C82" w:rsidRPr="00A315D2">
        <w:rPr>
          <w:bCs/>
        </w:rPr>
        <w:t>Приложение</w:t>
      </w:r>
      <w:r w:rsidR="00F41636" w:rsidRPr="00A315D2">
        <w:rPr>
          <w:bCs/>
        </w:rPr>
        <w:t xml:space="preserve"> </w:t>
      </w:r>
      <w:r w:rsidR="00267C82" w:rsidRPr="00A315D2">
        <w:rPr>
          <w:bCs/>
        </w:rPr>
        <w:t>№</w:t>
      </w:r>
      <w:r w:rsidR="00F41636" w:rsidRPr="00A315D2">
        <w:rPr>
          <w:bCs/>
        </w:rPr>
        <w:t xml:space="preserve"> </w:t>
      </w:r>
      <w:r w:rsidR="00267C82" w:rsidRPr="00A315D2">
        <w:t>3</w:t>
      </w:r>
      <w:r w:rsidR="00267C82" w:rsidRPr="00A315D2">
        <w:rPr>
          <w:bCs/>
        </w:rPr>
        <w:t>.1</w:t>
      </w:r>
      <w:r w:rsidR="00F77877" w:rsidRPr="00A315D2">
        <w:rPr>
          <w:bCs/>
        </w:rPr>
        <w:t xml:space="preserve">. </w:t>
      </w:r>
      <w:r w:rsidR="00267C82" w:rsidRPr="00A315D2">
        <w:t>–</w:t>
      </w:r>
      <w:r w:rsidR="00F77877" w:rsidRPr="00A315D2">
        <w:t xml:space="preserve"> </w:t>
      </w:r>
      <w:r w:rsidR="00267C82" w:rsidRPr="00A315D2">
        <w:rPr>
          <w:bCs/>
        </w:rPr>
        <w:t xml:space="preserve">«Заявленные (договорные) </w:t>
      </w:r>
      <w:r w:rsidR="00267C82" w:rsidRPr="00A315D2">
        <w:t>величины передачи электрической энергии (мощности) по каждой точке присоединения Заказчика».</w:t>
      </w:r>
      <w:r w:rsidR="00267C82" w:rsidRPr="00A315D2">
        <w:rPr>
          <w:bCs/>
        </w:rPr>
        <w:t xml:space="preserve"> </w:t>
      </w:r>
    </w:p>
    <w:p w14:paraId="2DAF93E9" w14:textId="5A2F45FF" w:rsidR="00ED5C80" w:rsidRPr="00A315D2" w:rsidRDefault="00ED5C80" w:rsidP="00EB2C8E">
      <w:pPr>
        <w:pStyle w:val="a8"/>
        <w:widowControl/>
        <w:suppressAutoHyphens/>
        <w:autoSpaceDE/>
        <w:ind w:firstLine="567"/>
      </w:pPr>
      <w:r w:rsidRPr="00A315D2">
        <w:t xml:space="preserve">10.6. </w:t>
      </w:r>
      <w:r w:rsidR="00267C82" w:rsidRPr="00A315D2">
        <w:rPr>
          <w:bCs/>
        </w:rPr>
        <w:t>Приложение</w:t>
      </w:r>
      <w:r w:rsidR="00F41636" w:rsidRPr="00A315D2">
        <w:rPr>
          <w:bCs/>
        </w:rPr>
        <w:t xml:space="preserve"> </w:t>
      </w:r>
      <w:r w:rsidR="00267C82" w:rsidRPr="00A315D2">
        <w:rPr>
          <w:bCs/>
        </w:rPr>
        <w:t>№</w:t>
      </w:r>
      <w:r w:rsidR="00F41636" w:rsidRPr="00A315D2">
        <w:rPr>
          <w:bCs/>
        </w:rPr>
        <w:t xml:space="preserve"> </w:t>
      </w:r>
      <w:r w:rsidR="00267C82" w:rsidRPr="00A315D2">
        <w:rPr>
          <w:bCs/>
        </w:rPr>
        <w:t>4</w:t>
      </w:r>
      <w:r w:rsidR="00F77877" w:rsidRPr="00A315D2">
        <w:rPr>
          <w:bCs/>
        </w:rPr>
        <w:t xml:space="preserve"> -</w:t>
      </w:r>
      <w:r w:rsidR="00267C82" w:rsidRPr="00A315D2">
        <w:rPr>
          <w:bCs/>
        </w:rPr>
        <w:t xml:space="preserve"> «Акт снятия показаний расчетных приборов учета электрической энергии».</w:t>
      </w:r>
      <w:r w:rsidR="00267C82" w:rsidRPr="00A315D2">
        <w:t xml:space="preserve"> </w:t>
      </w:r>
    </w:p>
    <w:p w14:paraId="649F4038" w14:textId="5F3CA8E0" w:rsidR="00ED5C80" w:rsidRPr="00A315D2" w:rsidRDefault="00ED5C80" w:rsidP="00EB2C8E">
      <w:pPr>
        <w:pStyle w:val="a8"/>
        <w:widowControl/>
        <w:suppressAutoHyphens/>
        <w:autoSpaceDE/>
        <w:ind w:firstLine="567"/>
      </w:pPr>
      <w:r w:rsidRPr="00A315D2">
        <w:t xml:space="preserve">10.7. </w:t>
      </w:r>
      <w:r w:rsidR="00267C82" w:rsidRPr="00A315D2">
        <w:t>Приложение</w:t>
      </w:r>
      <w:r w:rsidR="00F41636" w:rsidRPr="00A315D2">
        <w:t xml:space="preserve"> </w:t>
      </w:r>
      <w:r w:rsidR="00267C82" w:rsidRPr="00A315D2">
        <w:t>№</w:t>
      </w:r>
      <w:r w:rsidR="00F41636" w:rsidRPr="00A315D2">
        <w:t xml:space="preserve"> </w:t>
      </w:r>
      <w:r w:rsidR="00267C82" w:rsidRPr="00A315D2">
        <w:t>5</w:t>
      </w:r>
      <w:r w:rsidR="00F77877" w:rsidRPr="00A315D2">
        <w:t xml:space="preserve"> </w:t>
      </w:r>
      <w:r w:rsidR="00267C82" w:rsidRPr="00A315D2">
        <w:t>–</w:t>
      </w:r>
      <w:r w:rsidR="00F77877" w:rsidRPr="00A315D2">
        <w:t xml:space="preserve"> </w:t>
      </w:r>
      <w:r w:rsidR="00267C82" w:rsidRPr="00A315D2">
        <w:t>«Акт учета перетоков электрической энергии».</w:t>
      </w:r>
    </w:p>
    <w:p w14:paraId="1F9364F9" w14:textId="77777777" w:rsidR="00ED5C80" w:rsidRPr="00A315D2" w:rsidRDefault="00ED5C80" w:rsidP="00EB2C8E">
      <w:pPr>
        <w:pStyle w:val="a8"/>
        <w:widowControl/>
        <w:suppressAutoHyphens/>
        <w:autoSpaceDE/>
        <w:ind w:firstLine="567"/>
      </w:pPr>
      <w:r w:rsidRPr="00A315D2">
        <w:t xml:space="preserve">10.8. </w:t>
      </w:r>
      <w:r w:rsidR="00267C82" w:rsidRPr="00A315D2">
        <w:rPr>
          <w:bCs/>
        </w:rPr>
        <w:t xml:space="preserve">Приложение № 6 </w:t>
      </w:r>
      <w:r w:rsidR="00267C82" w:rsidRPr="00A315D2">
        <w:t xml:space="preserve">– </w:t>
      </w:r>
      <w:r w:rsidR="00267C82" w:rsidRPr="00A315D2">
        <w:rPr>
          <w:bCs/>
        </w:rPr>
        <w:t xml:space="preserve">«Акт снятия показаний приборов учета по приему/передаче электрической энергии». </w:t>
      </w:r>
    </w:p>
    <w:p w14:paraId="64C52DE4" w14:textId="17F72D95" w:rsidR="00582BF3" w:rsidRPr="00A315D2" w:rsidRDefault="00ED5C80" w:rsidP="00EB2C8E">
      <w:pPr>
        <w:pStyle w:val="a8"/>
        <w:widowControl/>
        <w:suppressAutoHyphens/>
        <w:autoSpaceDE/>
        <w:ind w:firstLine="567"/>
      </w:pPr>
      <w:r w:rsidRPr="00A315D2">
        <w:t xml:space="preserve">10.9. </w:t>
      </w:r>
      <w:r w:rsidR="00267C82" w:rsidRPr="00A315D2">
        <w:rPr>
          <w:bCs/>
        </w:rPr>
        <w:t>Приложение</w:t>
      </w:r>
      <w:r w:rsidR="00F41636" w:rsidRPr="00A315D2">
        <w:rPr>
          <w:bCs/>
        </w:rPr>
        <w:t xml:space="preserve"> </w:t>
      </w:r>
      <w:r w:rsidR="00267C82" w:rsidRPr="00A315D2">
        <w:rPr>
          <w:bCs/>
        </w:rPr>
        <w:t>№</w:t>
      </w:r>
      <w:r w:rsidR="00F41636" w:rsidRPr="00A315D2">
        <w:rPr>
          <w:bCs/>
        </w:rPr>
        <w:t xml:space="preserve"> </w:t>
      </w:r>
      <w:r w:rsidR="00267C82" w:rsidRPr="00A315D2">
        <w:t>7</w:t>
      </w:r>
      <w:r w:rsidR="00F77877" w:rsidRPr="00A315D2">
        <w:t xml:space="preserve"> </w:t>
      </w:r>
      <w:r w:rsidR="00267C82" w:rsidRPr="00A315D2">
        <w:rPr>
          <w:bCs/>
        </w:rPr>
        <w:t>–</w:t>
      </w:r>
      <w:r w:rsidR="00F77877" w:rsidRPr="00A315D2">
        <w:rPr>
          <w:bCs/>
        </w:rPr>
        <w:t xml:space="preserve"> </w:t>
      </w:r>
      <w:r w:rsidR="00267C82" w:rsidRPr="00A315D2">
        <w:t xml:space="preserve">«Акт учета (оборота) электрической энергии </w:t>
      </w:r>
      <w:r w:rsidR="002B3A17" w:rsidRPr="00A315D2">
        <w:t>(</w:t>
      </w:r>
      <w:r w:rsidR="00267C82" w:rsidRPr="00A315D2">
        <w:t>мощности</w:t>
      </w:r>
      <w:r w:rsidR="002B3A17" w:rsidRPr="00A315D2">
        <w:t>)</w:t>
      </w:r>
      <w:r w:rsidR="00267C82" w:rsidRPr="00A315D2">
        <w:t>».</w:t>
      </w:r>
    </w:p>
    <w:p w14:paraId="6F9A5BDB" w14:textId="7990A546" w:rsidR="009B29FC" w:rsidRPr="00A315D2" w:rsidRDefault="009B29FC" w:rsidP="00EB2C8E">
      <w:pPr>
        <w:pStyle w:val="a8"/>
        <w:widowControl/>
        <w:tabs>
          <w:tab w:val="left" w:pos="284"/>
          <w:tab w:val="left" w:pos="1134"/>
        </w:tabs>
        <w:suppressAutoHyphens/>
        <w:autoSpaceDE/>
        <w:autoSpaceDN/>
        <w:ind w:firstLine="567"/>
        <w:rPr>
          <w:b/>
        </w:rPr>
      </w:pPr>
    </w:p>
    <w:p w14:paraId="3D215E86" w14:textId="28D69CCC" w:rsidR="009825F3" w:rsidRPr="00A315D2" w:rsidRDefault="009825F3" w:rsidP="00EB2C8E">
      <w:pPr>
        <w:pStyle w:val="a8"/>
        <w:widowControl/>
        <w:tabs>
          <w:tab w:val="left" w:pos="284"/>
          <w:tab w:val="left" w:pos="1134"/>
        </w:tabs>
        <w:suppressAutoHyphens/>
        <w:autoSpaceDE/>
        <w:autoSpaceDN/>
        <w:ind w:firstLine="567"/>
        <w:rPr>
          <w:b/>
        </w:rPr>
      </w:pPr>
    </w:p>
    <w:p w14:paraId="4C49F46F" w14:textId="5A7B4EC3" w:rsidR="009825F3" w:rsidRPr="00A315D2" w:rsidRDefault="009825F3" w:rsidP="00EB2C8E">
      <w:pPr>
        <w:pStyle w:val="a8"/>
        <w:widowControl/>
        <w:tabs>
          <w:tab w:val="left" w:pos="284"/>
          <w:tab w:val="left" w:pos="1134"/>
        </w:tabs>
        <w:suppressAutoHyphens/>
        <w:autoSpaceDE/>
        <w:autoSpaceDN/>
        <w:ind w:firstLine="567"/>
        <w:rPr>
          <w:b/>
        </w:rPr>
      </w:pPr>
    </w:p>
    <w:p w14:paraId="47897DA9" w14:textId="77777777" w:rsidR="009825F3" w:rsidRPr="00A315D2" w:rsidRDefault="009825F3" w:rsidP="00EB2C8E">
      <w:pPr>
        <w:pStyle w:val="a8"/>
        <w:widowControl/>
        <w:tabs>
          <w:tab w:val="left" w:pos="284"/>
          <w:tab w:val="left" w:pos="1134"/>
        </w:tabs>
        <w:suppressAutoHyphens/>
        <w:autoSpaceDE/>
        <w:autoSpaceDN/>
        <w:ind w:firstLine="567"/>
        <w:rPr>
          <w:b/>
        </w:rPr>
      </w:pPr>
    </w:p>
    <w:p w14:paraId="4838F3D2" w14:textId="2E5952F2" w:rsidR="0040170C" w:rsidRPr="00A315D2" w:rsidRDefault="0040170C" w:rsidP="00EB2C8E">
      <w:pPr>
        <w:pStyle w:val="a8"/>
        <w:widowControl/>
        <w:tabs>
          <w:tab w:val="left" w:pos="284"/>
          <w:tab w:val="left" w:pos="1134"/>
        </w:tabs>
        <w:suppressAutoHyphens/>
        <w:autoSpaceDE/>
        <w:autoSpaceDN/>
        <w:ind w:firstLine="567"/>
        <w:rPr>
          <w:b/>
        </w:rPr>
      </w:pPr>
    </w:p>
    <w:p w14:paraId="33CFE58B" w14:textId="77777777" w:rsidR="0040170C" w:rsidRPr="00A315D2" w:rsidRDefault="0040170C" w:rsidP="00EB2C8E">
      <w:pPr>
        <w:pStyle w:val="a8"/>
        <w:widowControl/>
        <w:tabs>
          <w:tab w:val="left" w:pos="284"/>
          <w:tab w:val="left" w:pos="1134"/>
        </w:tabs>
        <w:suppressAutoHyphens/>
        <w:autoSpaceDE/>
        <w:autoSpaceDN/>
        <w:ind w:firstLine="567"/>
        <w:rPr>
          <w:b/>
        </w:rPr>
      </w:pPr>
    </w:p>
    <w:p w14:paraId="34DA9289" w14:textId="59CCBEDF" w:rsidR="009B29FC" w:rsidRPr="00A315D2" w:rsidRDefault="00ED5C80" w:rsidP="00EB2C8E">
      <w:pPr>
        <w:pStyle w:val="a8"/>
        <w:widowControl/>
        <w:tabs>
          <w:tab w:val="left" w:pos="284"/>
          <w:tab w:val="left" w:pos="1134"/>
        </w:tabs>
        <w:suppressAutoHyphens/>
        <w:autoSpaceDE/>
        <w:autoSpaceDN/>
        <w:jc w:val="center"/>
        <w:rPr>
          <w:b/>
          <w:caps/>
        </w:rPr>
      </w:pPr>
      <w:r w:rsidRPr="00A315D2">
        <w:rPr>
          <w:b/>
        </w:rPr>
        <w:t xml:space="preserve">11. </w:t>
      </w:r>
      <w:r w:rsidR="009B29FC" w:rsidRPr="00A315D2">
        <w:rPr>
          <w:b/>
        </w:rPr>
        <w:t>АДРЕСА И ПЛАТЕЖНЫЕ РЕКВИЗИТЫ СТОРОН</w:t>
      </w:r>
    </w:p>
    <w:p w14:paraId="79D8493D" w14:textId="6E000A37" w:rsidR="009B29FC" w:rsidRPr="00A315D2" w:rsidRDefault="009B29FC" w:rsidP="00EB2C8E">
      <w:pPr>
        <w:pStyle w:val="a8"/>
        <w:widowControl/>
        <w:tabs>
          <w:tab w:val="num" w:pos="4184"/>
        </w:tabs>
        <w:autoSpaceDE/>
        <w:autoSpaceDN/>
        <w:ind w:firstLine="567"/>
      </w:pPr>
    </w:p>
    <w:p w14:paraId="1294D672" w14:textId="77777777" w:rsidR="009825F3" w:rsidRPr="00A315D2" w:rsidRDefault="009825F3" w:rsidP="00EB2C8E">
      <w:pPr>
        <w:pStyle w:val="a8"/>
        <w:widowControl/>
        <w:tabs>
          <w:tab w:val="num" w:pos="4184"/>
        </w:tabs>
        <w:autoSpaceDE/>
        <w:autoSpaceDN/>
        <w:ind w:firstLine="567"/>
      </w:pPr>
    </w:p>
    <w:p w14:paraId="21296B86" w14:textId="77777777" w:rsidR="009825F3" w:rsidRPr="00A315D2" w:rsidRDefault="009825F3" w:rsidP="009825F3">
      <w:pPr>
        <w:pStyle w:val="a8"/>
        <w:widowControl/>
        <w:tabs>
          <w:tab w:val="left" w:pos="3544"/>
          <w:tab w:val="left" w:pos="3828"/>
          <w:tab w:val="num" w:pos="4184"/>
        </w:tabs>
        <w:autoSpaceDE/>
        <w:autoSpaceDN/>
      </w:pPr>
      <w:r w:rsidRPr="00A315D2">
        <w:t>Заказчик:</w:t>
      </w:r>
      <w:r w:rsidRPr="00A315D2">
        <w:tab/>
        <w:t>Юридический адрес: _____________________________</w:t>
      </w:r>
    </w:p>
    <w:p w14:paraId="4D0EA894" w14:textId="77777777" w:rsidR="009825F3" w:rsidRPr="00A315D2" w:rsidRDefault="009825F3" w:rsidP="009825F3">
      <w:pPr>
        <w:pStyle w:val="a8"/>
        <w:widowControl/>
        <w:tabs>
          <w:tab w:val="left" w:pos="3544"/>
          <w:tab w:val="num" w:pos="4184"/>
        </w:tabs>
        <w:autoSpaceDE/>
        <w:autoSpaceDN/>
      </w:pPr>
      <w:r w:rsidRPr="00A315D2">
        <w:t>__________________</w:t>
      </w:r>
      <w:r w:rsidRPr="00A315D2">
        <w:tab/>
        <w:t>_______________________________________________</w:t>
      </w:r>
    </w:p>
    <w:p w14:paraId="466618BF" w14:textId="77777777" w:rsidR="009825F3" w:rsidRPr="00A315D2" w:rsidRDefault="009825F3" w:rsidP="009825F3">
      <w:pPr>
        <w:pStyle w:val="a8"/>
        <w:widowControl/>
        <w:tabs>
          <w:tab w:val="left" w:pos="3544"/>
          <w:tab w:val="num" w:pos="4184"/>
        </w:tabs>
        <w:autoSpaceDE/>
        <w:autoSpaceDN/>
      </w:pPr>
      <w:r w:rsidRPr="00A315D2">
        <w:tab/>
        <w:t>Почтовый адрес: ________________________________</w:t>
      </w:r>
    </w:p>
    <w:p w14:paraId="55D02F34" w14:textId="77777777" w:rsidR="009825F3" w:rsidRPr="00A315D2" w:rsidRDefault="009825F3" w:rsidP="009825F3">
      <w:pPr>
        <w:pStyle w:val="a8"/>
        <w:widowControl/>
        <w:tabs>
          <w:tab w:val="left" w:pos="3544"/>
          <w:tab w:val="num" w:pos="4184"/>
        </w:tabs>
        <w:autoSpaceDE/>
        <w:autoSpaceDN/>
      </w:pPr>
      <w:r w:rsidRPr="00A315D2">
        <w:tab/>
        <w:t>_______________________________________________</w:t>
      </w:r>
    </w:p>
    <w:p w14:paraId="2EAFB33C" w14:textId="77777777" w:rsidR="009825F3" w:rsidRPr="00A315D2" w:rsidRDefault="009825F3" w:rsidP="009825F3">
      <w:pPr>
        <w:pStyle w:val="a8"/>
        <w:widowControl/>
        <w:tabs>
          <w:tab w:val="left" w:pos="3544"/>
          <w:tab w:val="num" w:pos="4184"/>
        </w:tabs>
        <w:autoSpaceDE/>
        <w:autoSpaceDN/>
      </w:pPr>
      <w:r w:rsidRPr="00A315D2">
        <w:tab/>
        <w:t>ИНН ______________ / КПП _______________</w:t>
      </w:r>
    </w:p>
    <w:p w14:paraId="257BDA5E" w14:textId="77777777" w:rsidR="009825F3" w:rsidRPr="00A315D2" w:rsidRDefault="009825F3" w:rsidP="009825F3">
      <w:pPr>
        <w:pStyle w:val="a8"/>
        <w:widowControl/>
        <w:tabs>
          <w:tab w:val="left" w:pos="3544"/>
          <w:tab w:val="num" w:pos="4184"/>
        </w:tabs>
        <w:autoSpaceDE/>
        <w:autoSpaceDN/>
      </w:pPr>
      <w:r w:rsidRPr="00A315D2">
        <w:lastRenderedPageBreak/>
        <w:tab/>
        <w:t>Р/с _____________________________________</w:t>
      </w:r>
    </w:p>
    <w:p w14:paraId="1B750C43" w14:textId="77777777" w:rsidR="009825F3" w:rsidRPr="00A315D2" w:rsidRDefault="009825F3" w:rsidP="009825F3">
      <w:pPr>
        <w:pStyle w:val="a8"/>
        <w:widowControl/>
        <w:tabs>
          <w:tab w:val="left" w:pos="3544"/>
          <w:tab w:val="num" w:pos="4184"/>
        </w:tabs>
        <w:autoSpaceDE/>
        <w:autoSpaceDN/>
      </w:pPr>
      <w:r w:rsidRPr="00A315D2">
        <w:tab/>
        <w:t>К/с _____________________________________</w:t>
      </w:r>
    </w:p>
    <w:p w14:paraId="74641E15" w14:textId="0767EE77" w:rsidR="009825F3" w:rsidRPr="00A315D2" w:rsidRDefault="009825F3" w:rsidP="009825F3">
      <w:pPr>
        <w:pStyle w:val="a8"/>
        <w:widowControl/>
        <w:tabs>
          <w:tab w:val="left" w:pos="3544"/>
          <w:tab w:val="num" w:pos="4184"/>
        </w:tabs>
        <w:autoSpaceDE/>
        <w:autoSpaceDN/>
      </w:pPr>
      <w:r w:rsidRPr="00A315D2">
        <w:tab/>
        <w:t>БИК ____________________________________</w:t>
      </w:r>
    </w:p>
    <w:p w14:paraId="3FE3113A" w14:textId="77777777" w:rsidR="009825F3" w:rsidRPr="00A315D2" w:rsidRDefault="009825F3" w:rsidP="009825F3">
      <w:pPr>
        <w:pStyle w:val="a8"/>
        <w:widowControl/>
        <w:tabs>
          <w:tab w:val="left" w:pos="3544"/>
          <w:tab w:val="num" w:pos="4184"/>
        </w:tabs>
        <w:autoSpaceDE/>
        <w:autoSpaceDN/>
      </w:pPr>
      <w:r w:rsidRPr="00A315D2">
        <w:tab/>
        <w:t>Банк: ___________________________________</w:t>
      </w:r>
    </w:p>
    <w:p w14:paraId="0518B2D1" w14:textId="00201F73" w:rsidR="009825F3" w:rsidRPr="00A315D2" w:rsidRDefault="009825F3" w:rsidP="009825F3">
      <w:pPr>
        <w:pStyle w:val="a8"/>
        <w:widowControl/>
        <w:tabs>
          <w:tab w:val="left" w:pos="3544"/>
          <w:tab w:val="num" w:pos="4184"/>
        </w:tabs>
        <w:autoSpaceDE/>
        <w:autoSpaceDN/>
      </w:pPr>
      <w:r w:rsidRPr="00A315D2">
        <w:tab/>
        <w:t>Тел./ Факс: +7 (____) ______________________</w:t>
      </w:r>
    </w:p>
    <w:p w14:paraId="1F90C01D" w14:textId="49F492A8" w:rsidR="009825F3" w:rsidRPr="00A315D2" w:rsidRDefault="009825F3" w:rsidP="009825F3">
      <w:pPr>
        <w:pStyle w:val="a8"/>
        <w:widowControl/>
        <w:tabs>
          <w:tab w:val="left" w:pos="3544"/>
          <w:tab w:val="num" w:pos="4184"/>
        </w:tabs>
        <w:autoSpaceDE/>
        <w:autoSpaceDN/>
      </w:pPr>
      <w:r w:rsidRPr="00A315D2">
        <w:tab/>
        <w:t>E-mail: __________________________________</w:t>
      </w:r>
    </w:p>
    <w:p w14:paraId="441A4DE2" w14:textId="4C85B1F9" w:rsidR="009825F3" w:rsidRPr="00A315D2" w:rsidRDefault="009825F3" w:rsidP="009825F3">
      <w:pPr>
        <w:pStyle w:val="a8"/>
        <w:widowControl/>
        <w:tabs>
          <w:tab w:val="left" w:pos="3544"/>
          <w:tab w:val="left" w:pos="3828"/>
          <w:tab w:val="num" w:pos="4184"/>
        </w:tabs>
        <w:autoSpaceDE/>
        <w:autoSpaceDN/>
      </w:pPr>
    </w:p>
    <w:p w14:paraId="4009707A" w14:textId="212EC9C9" w:rsidR="009825F3" w:rsidRPr="00A315D2" w:rsidRDefault="009825F3" w:rsidP="009825F3">
      <w:pPr>
        <w:pStyle w:val="a8"/>
        <w:widowControl/>
        <w:tabs>
          <w:tab w:val="left" w:pos="3544"/>
          <w:tab w:val="left" w:pos="3828"/>
          <w:tab w:val="num" w:pos="4184"/>
        </w:tabs>
        <w:autoSpaceDE/>
        <w:autoSpaceDN/>
      </w:pPr>
    </w:p>
    <w:p w14:paraId="1AFFF04D" w14:textId="77777777" w:rsidR="009825F3" w:rsidRPr="00A315D2" w:rsidRDefault="009825F3" w:rsidP="009825F3">
      <w:pPr>
        <w:pStyle w:val="a8"/>
        <w:widowControl/>
        <w:tabs>
          <w:tab w:val="left" w:pos="3544"/>
          <w:tab w:val="left" w:pos="3828"/>
          <w:tab w:val="num" w:pos="4184"/>
        </w:tabs>
        <w:autoSpaceDE/>
        <w:autoSpaceDN/>
      </w:pPr>
    </w:p>
    <w:p w14:paraId="74208C92" w14:textId="2B52C27D" w:rsidR="009825F3" w:rsidRPr="00A315D2" w:rsidRDefault="009825F3" w:rsidP="009825F3">
      <w:pPr>
        <w:pStyle w:val="a8"/>
        <w:widowControl/>
        <w:tabs>
          <w:tab w:val="left" w:pos="3544"/>
          <w:tab w:val="left" w:pos="3828"/>
          <w:tab w:val="num" w:pos="4184"/>
        </w:tabs>
        <w:autoSpaceDE/>
        <w:autoSpaceDN/>
      </w:pPr>
      <w:r w:rsidRPr="00A315D2">
        <w:t>Исполнитель:</w:t>
      </w:r>
      <w:r w:rsidRPr="00A315D2">
        <w:tab/>
        <w:t>Юридический адрес: _____________________________</w:t>
      </w:r>
    </w:p>
    <w:p w14:paraId="1FBDB441" w14:textId="21361A60" w:rsidR="009825F3" w:rsidRPr="00A315D2" w:rsidRDefault="009825F3" w:rsidP="009825F3">
      <w:pPr>
        <w:pStyle w:val="a8"/>
        <w:widowControl/>
        <w:tabs>
          <w:tab w:val="left" w:pos="3544"/>
          <w:tab w:val="num" w:pos="4184"/>
        </w:tabs>
        <w:autoSpaceDE/>
        <w:autoSpaceDN/>
      </w:pPr>
      <w:r w:rsidRPr="00A315D2">
        <w:tab/>
        <w:t>_______________________________________________</w:t>
      </w:r>
    </w:p>
    <w:p w14:paraId="339578C2" w14:textId="77777777" w:rsidR="009825F3" w:rsidRPr="00A315D2" w:rsidRDefault="009825F3" w:rsidP="009825F3">
      <w:pPr>
        <w:pStyle w:val="a8"/>
        <w:widowControl/>
        <w:tabs>
          <w:tab w:val="left" w:pos="3544"/>
          <w:tab w:val="num" w:pos="4184"/>
        </w:tabs>
        <w:autoSpaceDE/>
        <w:autoSpaceDN/>
      </w:pPr>
      <w:r w:rsidRPr="00A315D2">
        <w:tab/>
        <w:t>Почтовый адрес: ________________________________</w:t>
      </w:r>
    </w:p>
    <w:p w14:paraId="08468B70" w14:textId="77777777" w:rsidR="009825F3" w:rsidRPr="00A315D2" w:rsidRDefault="009825F3" w:rsidP="009825F3">
      <w:pPr>
        <w:pStyle w:val="a8"/>
        <w:widowControl/>
        <w:tabs>
          <w:tab w:val="left" w:pos="3544"/>
          <w:tab w:val="num" w:pos="4184"/>
        </w:tabs>
        <w:autoSpaceDE/>
        <w:autoSpaceDN/>
      </w:pPr>
      <w:r w:rsidRPr="00A315D2">
        <w:tab/>
        <w:t>_______________________________________________</w:t>
      </w:r>
    </w:p>
    <w:p w14:paraId="155FFCD1" w14:textId="77777777" w:rsidR="009825F3" w:rsidRPr="00A315D2" w:rsidRDefault="009825F3" w:rsidP="009825F3">
      <w:pPr>
        <w:pStyle w:val="a8"/>
        <w:widowControl/>
        <w:tabs>
          <w:tab w:val="left" w:pos="3544"/>
          <w:tab w:val="num" w:pos="4184"/>
        </w:tabs>
        <w:autoSpaceDE/>
        <w:autoSpaceDN/>
      </w:pPr>
      <w:r w:rsidRPr="00A315D2">
        <w:tab/>
        <w:t>ИНН ______________ / КПП _______________</w:t>
      </w:r>
    </w:p>
    <w:p w14:paraId="1E728916" w14:textId="77777777" w:rsidR="009825F3" w:rsidRPr="00A315D2" w:rsidRDefault="009825F3" w:rsidP="009825F3">
      <w:pPr>
        <w:pStyle w:val="a8"/>
        <w:widowControl/>
        <w:tabs>
          <w:tab w:val="left" w:pos="3544"/>
          <w:tab w:val="num" w:pos="4184"/>
        </w:tabs>
        <w:autoSpaceDE/>
        <w:autoSpaceDN/>
      </w:pPr>
      <w:r w:rsidRPr="00A315D2">
        <w:tab/>
        <w:t>Р/с _____________________________________</w:t>
      </w:r>
    </w:p>
    <w:p w14:paraId="2B01DC72" w14:textId="77777777" w:rsidR="009825F3" w:rsidRPr="00A315D2" w:rsidRDefault="009825F3" w:rsidP="009825F3">
      <w:pPr>
        <w:pStyle w:val="a8"/>
        <w:widowControl/>
        <w:tabs>
          <w:tab w:val="left" w:pos="3544"/>
          <w:tab w:val="num" w:pos="4184"/>
        </w:tabs>
        <w:autoSpaceDE/>
        <w:autoSpaceDN/>
      </w:pPr>
      <w:r w:rsidRPr="00A315D2">
        <w:tab/>
        <w:t>К/с _____________________________________</w:t>
      </w:r>
    </w:p>
    <w:p w14:paraId="0172D7E3" w14:textId="77777777" w:rsidR="009825F3" w:rsidRPr="00A315D2" w:rsidRDefault="009825F3" w:rsidP="009825F3">
      <w:pPr>
        <w:pStyle w:val="a8"/>
        <w:widowControl/>
        <w:tabs>
          <w:tab w:val="left" w:pos="3544"/>
          <w:tab w:val="num" w:pos="4184"/>
        </w:tabs>
        <w:autoSpaceDE/>
        <w:autoSpaceDN/>
      </w:pPr>
      <w:r w:rsidRPr="00A315D2">
        <w:tab/>
        <w:t>БИК ____________________________________</w:t>
      </w:r>
    </w:p>
    <w:p w14:paraId="2DD0C41B" w14:textId="77777777" w:rsidR="009825F3" w:rsidRPr="00A315D2" w:rsidRDefault="009825F3" w:rsidP="009825F3">
      <w:pPr>
        <w:pStyle w:val="a8"/>
        <w:widowControl/>
        <w:tabs>
          <w:tab w:val="left" w:pos="3544"/>
          <w:tab w:val="num" w:pos="4184"/>
        </w:tabs>
        <w:autoSpaceDE/>
        <w:autoSpaceDN/>
      </w:pPr>
      <w:r w:rsidRPr="00A315D2">
        <w:tab/>
        <w:t>Банк: ___________________________________</w:t>
      </w:r>
    </w:p>
    <w:p w14:paraId="3D0012D5" w14:textId="77777777" w:rsidR="009825F3" w:rsidRPr="00A315D2" w:rsidRDefault="009825F3" w:rsidP="009825F3">
      <w:pPr>
        <w:pStyle w:val="a8"/>
        <w:widowControl/>
        <w:tabs>
          <w:tab w:val="left" w:pos="3544"/>
          <w:tab w:val="num" w:pos="4184"/>
        </w:tabs>
        <w:autoSpaceDE/>
        <w:autoSpaceDN/>
      </w:pPr>
      <w:r w:rsidRPr="00A315D2">
        <w:tab/>
        <w:t>Тел./ Факс: +7 (____) ______________________</w:t>
      </w:r>
    </w:p>
    <w:p w14:paraId="46DF3E3F" w14:textId="77777777" w:rsidR="009825F3" w:rsidRPr="00A315D2" w:rsidRDefault="009825F3" w:rsidP="009825F3">
      <w:pPr>
        <w:pStyle w:val="a8"/>
        <w:widowControl/>
        <w:tabs>
          <w:tab w:val="left" w:pos="3544"/>
          <w:tab w:val="num" w:pos="4184"/>
        </w:tabs>
        <w:autoSpaceDE/>
        <w:autoSpaceDN/>
      </w:pPr>
      <w:r w:rsidRPr="00A315D2">
        <w:tab/>
        <w:t>E-mail: __________________________________</w:t>
      </w:r>
    </w:p>
    <w:p w14:paraId="038EE576" w14:textId="7DC777E6" w:rsidR="009B29FC" w:rsidRPr="00A315D2" w:rsidRDefault="009B29FC" w:rsidP="009825F3">
      <w:pPr>
        <w:pStyle w:val="a8"/>
        <w:widowControl/>
        <w:tabs>
          <w:tab w:val="left" w:pos="3544"/>
          <w:tab w:val="num" w:pos="4184"/>
        </w:tabs>
        <w:autoSpaceDE/>
        <w:autoSpaceDN/>
      </w:pPr>
    </w:p>
    <w:p w14:paraId="684FA498" w14:textId="52093407" w:rsidR="009825F3" w:rsidRPr="00A315D2" w:rsidRDefault="009825F3" w:rsidP="009825F3">
      <w:pPr>
        <w:pStyle w:val="a8"/>
        <w:widowControl/>
        <w:tabs>
          <w:tab w:val="left" w:pos="3544"/>
          <w:tab w:val="num" w:pos="4184"/>
        </w:tabs>
        <w:autoSpaceDE/>
        <w:autoSpaceDN/>
      </w:pPr>
    </w:p>
    <w:p w14:paraId="461DC5D0" w14:textId="090BE992" w:rsidR="009825F3" w:rsidRPr="00A315D2" w:rsidRDefault="009825F3" w:rsidP="009825F3">
      <w:pPr>
        <w:pStyle w:val="a8"/>
        <w:widowControl/>
        <w:tabs>
          <w:tab w:val="left" w:pos="3544"/>
          <w:tab w:val="num" w:pos="4184"/>
        </w:tabs>
        <w:autoSpaceDE/>
        <w:autoSpaceDN/>
      </w:pPr>
    </w:p>
    <w:p w14:paraId="290C46EE" w14:textId="77777777" w:rsidR="009825F3" w:rsidRPr="00A315D2" w:rsidRDefault="009825F3" w:rsidP="009825F3">
      <w:pPr>
        <w:pStyle w:val="a8"/>
        <w:widowControl/>
        <w:tabs>
          <w:tab w:val="left" w:pos="3544"/>
          <w:tab w:val="num" w:pos="4184"/>
        </w:tabs>
        <w:autoSpaceDE/>
        <w:autoSpaceDN/>
      </w:pPr>
    </w:p>
    <w:p w14:paraId="1C058A5B" w14:textId="77777777" w:rsidR="009B29FC" w:rsidRPr="00A315D2" w:rsidRDefault="009B29FC" w:rsidP="00311620">
      <w:pPr>
        <w:pStyle w:val="a8"/>
        <w:widowControl/>
        <w:tabs>
          <w:tab w:val="left" w:pos="3544"/>
          <w:tab w:val="num" w:pos="4184"/>
        </w:tabs>
        <w:autoSpaceDE/>
        <w:autoSpaceDN/>
      </w:pPr>
    </w:p>
    <w:p w14:paraId="1B99782A" w14:textId="77777777" w:rsidR="009B29FC" w:rsidRPr="00A315D2" w:rsidRDefault="009B29FC" w:rsidP="00EB2C8E">
      <w:pPr>
        <w:pStyle w:val="a8"/>
        <w:widowControl/>
        <w:tabs>
          <w:tab w:val="num" w:pos="4184"/>
        </w:tabs>
        <w:autoSpaceDE/>
        <w:autoSpaceDN/>
      </w:pPr>
    </w:p>
    <w:p w14:paraId="69A39216" w14:textId="3BA0E739" w:rsidR="009B29FC" w:rsidRPr="00A315D2" w:rsidRDefault="009B29FC" w:rsidP="00EB2C8E">
      <w:pPr>
        <w:pStyle w:val="a8"/>
        <w:widowControl/>
        <w:tabs>
          <w:tab w:val="num" w:pos="4184"/>
        </w:tabs>
        <w:autoSpaceDE/>
        <w:autoSpaceDN/>
      </w:pPr>
      <w:r w:rsidRPr="00A315D2">
        <w:t>Заказчик:</w:t>
      </w:r>
      <w:r w:rsidRPr="00A315D2">
        <w:tab/>
      </w:r>
      <w:r w:rsidRPr="00A315D2">
        <w:tab/>
      </w:r>
      <w:r w:rsidRPr="00A315D2">
        <w:tab/>
        <w:t>Исполнитель:</w:t>
      </w:r>
    </w:p>
    <w:p w14:paraId="432843FD" w14:textId="77777777" w:rsidR="009B29FC" w:rsidRPr="00A315D2" w:rsidRDefault="009B29FC" w:rsidP="00EB2C8E">
      <w:pPr>
        <w:pStyle w:val="a8"/>
        <w:widowControl/>
        <w:tabs>
          <w:tab w:val="num" w:pos="4184"/>
        </w:tabs>
        <w:autoSpaceDE/>
        <w:autoSpaceDN/>
      </w:pPr>
    </w:p>
    <w:p w14:paraId="7AC50D42" w14:textId="77777777" w:rsidR="009B29FC" w:rsidRPr="00A315D2" w:rsidRDefault="009B29FC" w:rsidP="00EB2C8E">
      <w:pPr>
        <w:pStyle w:val="a8"/>
        <w:widowControl/>
        <w:tabs>
          <w:tab w:val="num" w:pos="4184"/>
        </w:tabs>
        <w:autoSpaceDE/>
        <w:autoSpaceDN/>
      </w:pPr>
    </w:p>
    <w:p w14:paraId="749AA0B3" w14:textId="3ED29F79" w:rsidR="009B29FC" w:rsidRPr="00A315D2" w:rsidRDefault="009B29FC" w:rsidP="00EB2C8E">
      <w:pPr>
        <w:pStyle w:val="a8"/>
        <w:widowControl/>
        <w:tabs>
          <w:tab w:val="num" w:pos="4184"/>
        </w:tabs>
        <w:autoSpaceDE/>
        <w:autoSpaceDN/>
      </w:pPr>
      <w:r w:rsidRPr="00A315D2">
        <w:t>_________________/</w:t>
      </w:r>
      <w:r w:rsidR="00311620" w:rsidRPr="00A315D2">
        <w:t>_________________</w:t>
      </w:r>
      <w:r w:rsidRPr="00A315D2">
        <w:t>/</w:t>
      </w:r>
      <w:r w:rsidRPr="00A315D2">
        <w:tab/>
      </w:r>
      <w:r w:rsidRPr="00A315D2">
        <w:tab/>
      </w:r>
      <w:r w:rsidR="00311620" w:rsidRPr="00A315D2">
        <w:t>_________________/_________________/</w:t>
      </w:r>
    </w:p>
    <w:p w14:paraId="6B13D974" w14:textId="77777777" w:rsidR="009B29FC" w:rsidRPr="00A315D2" w:rsidRDefault="009B29FC" w:rsidP="00EB2C8E">
      <w:pPr>
        <w:pStyle w:val="a8"/>
        <w:widowControl/>
        <w:tabs>
          <w:tab w:val="num" w:pos="4184"/>
        </w:tabs>
        <w:autoSpaceDE/>
        <w:autoSpaceDN/>
      </w:pPr>
    </w:p>
    <w:p w14:paraId="738A1CAA" w14:textId="17A25E6A" w:rsidR="009B29FC" w:rsidRPr="00A315D2" w:rsidRDefault="009B29FC" w:rsidP="00EB2C8E">
      <w:pPr>
        <w:pStyle w:val="a8"/>
        <w:widowControl/>
        <w:tabs>
          <w:tab w:val="num" w:pos="4184"/>
        </w:tabs>
        <w:autoSpaceDE/>
        <w:autoSpaceDN/>
      </w:pPr>
      <w:r w:rsidRPr="00A315D2">
        <w:t>«____»_____________20___г.</w:t>
      </w:r>
      <w:r w:rsidRPr="00A315D2">
        <w:tab/>
      </w:r>
      <w:r w:rsidRPr="00A315D2">
        <w:tab/>
      </w:r>
      <w:r w:rsidRPr="00A315D2">
        <w:tab/>
        <w:t>«____»_____________20___г.</w:t>
      </w:r>
    </w:p>
    <w:p w14:paraId="147AAAC2" w14:textId="77777777" w:rsidR="009B29FC" w:rsidRPr="00A315D2" w:rsidRDefault="009B29FC" w:rsidP="00EB2C8E">
      <w:pPr>
        <w:pStyle w:val="a8"/>
        <w:widowControl/>
        <w:tabs>
          <w:tab w:val="num" w:pos="4184"/>
        </w:tabs>
        <w:autoSpaceDE/>
        <w:autoSpaceDN/>
      </w:pPr>
    </w:p>
    <w:p w14:paraId="3D0A269C" w14:textId="03EF01A8" w:rsidR="009B29FC" w:rsidRPr="00A315D2" w:rsidRDefault="009B29FC" w:rsidP="00EB2C8E">
      <w:pPr>
        <w:pStyle w:val="a8"/>
        <w:widowControl/>
        <w:tabs>
          <w:tab w:val="num" w:pos="4184"/>
        </w:tabs>
        <w:autoSpaceDE/>
        <w:autoSpaceDN/>
      </w:pPr>
      <w:r w:rsidRPr="00A315D2">
        <w:t>МП</w:t>
      </w:r>
      <w:r w:rsidRPr="00A315D2">
        <w:tab/>
      </w:r>
      <w:r w:rsidRPr="00A315D2">
        <w:tab/>
      </w:r>
      <w:r w:rsidRPr="00A315D2">
        <w:tab/>
        <w:t>МП</w:t>
      </w:r>
      <w:bookmarkEnd w:id="0"/>
    </w:p>
    <w:sectPr w:rsidR="009B29FC" w:rsidRPr="00A315D2" w:rsidSect="00A315D2">
      <w:headerReference w:type="even" r:id="rId49"/>
      <w:headerReference w:type="default" r:id="rId50"/>
      <w:footerReference w:type="even" r:id="rId51"/>
      <w:footerReference w:type="default" r:id="rId52"/>
      <w:type w:val="continuous"/>
      <w:pgSz w:w="11909" w:h="16834" w:code="9"/>
      <w:pgMar w:top="568" w:right="285" w:bottom="709" w:left="709" w:header="425" w:footer="567"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9AC93" w14:textId="77777777" w:rsidR="00CC77DA" w:rsidRDefault="00CC77DA">
      <w:r>
        <w:separator/>
      </w:r>
    </w:p>
  </w:endnote>
  <w:endnote w:type="continuationSeparator" w:id="0">
    <w:p w14:paraId="5512D39B" w14:textId="77777777" w:rsidR="00CC77DA" w:rsidRDefault="00CC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023C3" w14:textId="77777777" w:rsidR="005D7C66" w:rsidRDefault="005D7C66" w:rsidP="008A5CFD">
    <w:pPr>
      <w:pStyle w:val="a5"/>
      <w:framePr w:wrap="auto" w:vAnchor="text" w:hAnchor="margin" w:xAlign="right" w:y="1"/>
      <w:rPr>
        <w:rStyle w:val="a7"/>
        <w:rFonts w:cs="Arial"/>
      </w:rPr>
    </w:pPr>
    <w:r>
      <w:rPr>
        <w:rStyle w:val="a7"/>
        <w:rFonts w:cs="Arial"/>
      </w:rPr>
      <w:fldChar w:fldCharType="begin"/>
    </w:r>
    <w:r>
      <w:rPr>
        <w:rStyle w:val="a7"/>
        <w:rFonts w:cs="Arial"/>
      </w:rPr>
      <w:instrText xml:space="preserve">PAGE  </w:instrText>
    </w:r>
    <w:r>
      <w:rPr>
        <w:rStyle w:val="a7"/>
        <w:rFonts w:cs="Arial"/>
      </w:rPr>
      <w:fldChar w:fldCharType="end"/>
    </w:r>
  </w:p>
  <w:p w14:paraId="0428BFF1" w14:textId="77777777" w:rsidR="005D7C66" w:rsidRDefault="005D7C66" w:rsidP="008A5CFD">
    <w:pPr>
      <w:pStyle w:val="a5"/>
      <w:ind w:right="360"/>
    </w:pPr>
  </w:p>
  <w:p w14:paraId="73E6606E" w14:textId="77777777" w:rsidR="00000000" w:rsidRDefault="009D18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096B5" w14:textId="2AB20F76" w:rsidR="005D7C66" w:rsidRPr="00D86221" w:rsidRDefault="005D7C66" w:rsidP="008A5CFD">
    <w:pPr>
      <w:pStyle w:val="a5"/>
      <w:framePr w:wrap="auto" w:vAnchor="text" w:hAnchor="margin" w:xAlign="right" w:y="1"/>
      <w:rPr>
        <w:rStyle w:val="a7"/>
        <w:rFonts w:ascii="Times New Roman" w:hAnsi="Times New Roman"/>
      </w:rPr>
    </w:pPr>
    <w:r w:rsidRPr="00D86221">
      <w:rPr>
        <w:rStyle w:val="a7"/>
        <w:rFonts w:ascii="Times New Roman" w:hAnsi="Times New Roman"/>
      </w:rPr>
      <w:fldChar w:fldCharType="begin"/>
    </w:r>
    <w:r w:rsidRPr="00D86221">
      <w:rPr>
        <w:rStyle w:val="a7"/>
        <w:rFonts w:ascii="Times New Roman" w:hAnsi="Times New Roman"/>
      </w:rPr>
      <w:instrText xml:space="preserve">PAGE  </w:instrText>
    </w:r>
    <w:r w:rsidRPr="00D86221">
      <w:rPr>
        <w:rStyle w:val="a7"/>
        <w:rFonts w:ascii="Times New Roman" w:hAnsi="Times New Roman"/>
      </w:rPr>
      <w:fldChar w:fldCharType="separate"/>
    </w:r>
    <w:r w:rsidR="009D187A">
      <w:rPr>
        <w:rStyle w:val="a7"/>
        <w:rFonts w:ascii="Times New Roman" w:hAnsi="Times New Roman"/>
        <w:noProof/>
      </w:rPr>
      <w:t>15</w:t>
    </w:r>
    <w:r w:rsidRPr="00D86221">
      <w:rPr>
        <w:rStyle w:val="a7"/>
        <w:rFonts w:ascii="Times New Roman" w:hAnsi="Times New Roman"/>
      </w:rPr>
      <w:fldChar w:fldCharType="end"/>
    </w:r>
  </w:p>
  <w:p w14:paraId="7E3261A3" w14:textId="77777777" w:rsidR="005D7C66" w:rsidRDefault="005D7C66" w:rsidP="008A5CFD">
    <w:pPr>
      <w:pStyle w:val="a5"/>
      <w:ind w:right="360"/>
      <w:jc w:val="right"/>
    </w:pPr>
  </w:p>
  <w:p w14:paraId="6DD899C8" w14:textId="7B034E09" w:rsidR="005D7C66" w:rsidRPr="008A5CFD" w:rsidRDefault="005D7C66" w:rsidP="00EB2C8E">
    <w:pPr>
      <w:pStyle w:val="a5"/>
      <w:jc w:val="center"/>
      <w:rPr>
        <w:rFonts w:ascii="Times New Roman" w:hAnsi="Times New Roman" w:cs="Times New Roman"/>
        <w:sz w:val="22"/>
        <w:szCs w:val="22"/>
      </w:rPr>
    </w:pPr>
    <w:r w:rsidRPr="008A5CFD">
      <w:rPr>
        <w:rFonts w:ascii="Times New Roman" w:hAnsi="Times New Roman" w:cs="Times New Roman"/>
        <w:sz w:val="22"/>
        <w:szCs w:val="22"/>
      </w:rPr>
      <w:t>Заказчик____________________                                              Исполнитель</w:t>
    </w:r>
    <w:r w:rsidR="00EB2C8E" w:rsidRPr="008A5CFD">
      <w:rPr>
        <w:rFonts w:ascii="Times New Roman" w:hAnsi="Times New Roman" w:cs="Times New Roman"/>
        <w:sz w:val="22"/>
        <w:szCs w:val="22"/>
      </w:rPr>
      <w:t>____________________</w:t>
    </w:r>
  </w:p>
  <w:p w14:paraId="0AE0EF86" w14:textId="77777777" w:rsidR="00000000" w:rsidRDefault="009D18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C68F6" w14:textId="77777777" w:rsidR="00CC77DA" w:rsidRDefault="00CC77DA">
      <w:r>
        <w:separator/>
      </w:r>
    </w:p>
  </w:footnote>
  <w:footnote w:type="continuationSeparator" w:id="0">
    <w:p w14:paraId="48B5B215" w14:textId="77777777" w:rsidR="00CC77DA" w:rsidRDefault="00CC7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2A326" w14:textId="77777777" w:rsidR="005D7C66" w:rsidRDefault="005D7C66" w:rsidP="004F3FF5">
    <w:pPr>
      <w:pStyle w:val="a3"/>
      <w:framePr w:wrap="auto" w:vAnchor="text" w:hAnchor="margin" w:xAlign="right" w:y="1"/>
      <w:rPr>
        <w:rStyle w:val="a7"/>
        <w:rFonts w:cs="Arial"/>
      </w:rPr>
    </w:pPr>
    <w:r>
      <w:rPr>
        <w:rStyle w:val="a7"/>
        <w:rFonts w:cs="Arial"/>
      </w:rPr>
      <w:fldChar w:fldCharType="begin"/>
    </w:r>
    <w:r>
      <w:rPr>
        <w:rStyle w:val="a7"/>
        <w:rFonts w:cs="Arial"/>
      </w:rPr>
      <w:instrText xml:space="preserve">PAGE  </w:instrText>
    </w:r>
    <w:r>
      <w:rPr>
        <w:rStyle w:val="a7"/>
        <w:rFonts w:cs="Arial"/>
      </w:rPr>
      <w:fldChar w:fldCharType="end"/>
    </w:r>
  </w:p>
  <w:p w14:paraId="47D9B349" w14:textId="77777777" w:rsidR="005D7C66" w:rsidRDefault="005D7C66" w:rsidP="00BD5A7A">
    <w:pPr>
      <w:pStyle w:val="a3"/>
      <w:ind w:right="360"/>
    </w:pPr>
  </w:p>
  <w:p w14:paraId="11D3BAB1" w14:textId="77777777" w:rsidR="00000000" w:rsidRDefault="009D18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A65D7" w14:textId="77777777" w:rsidR="005D7C66" w:rsidRPr="009E4F69" w:rsidRDefault="005D7C66" w:rsidP="00E66590">
    <w:pPr>
      <w:pStyle w:val="a3"/>
      <w:ind w:right="360"/>
    </w:pPr>
  </w:p>
  <w:p w14:paraId="5E391332" w14:textId="77777777" w:rsidR="00000000" w:rsidRDefault="009D18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B142588"/>
    <w:lvl w:ilvl="0">
      <w:numFmt w:val="bullet"/>
      <w:lvlText w:val="*"/>
      <w:lvlJc w:val="left"/>
    </w:lvl>
  </w:abstractNum>
  <w:abstractNum w:abstractNumId="1" w15:restartNumberingAfterBreak="0">
    <w:nsid w:val="02E23E31"/>
    <w:multiLevelType w:val="multilevel"/>
    <w:tmpl w:val="2132EB5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9E944DC"/>
    <w:multiLevelType w:val="hybridMultilevel"/>
    <w:tmpl w:val="602E3E1A"/>
    <w:lvl w:ilvl="0" w:tplc="1ABE5796">
      <w:start w:val="1"/>
      <w:numFmt w:val="russianLower"/>
      <w:lvlText w:val="%1)"/>
      <w:lvlJc w:val="left"/>
      <w:pPr>
        <w:tabs>
          <w:tab w:val="num" w:pos="1429"/>
        </w:tabs>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15:restartNumberingAfterBreak="0">
    <w:nsid w:val="30E20C32"/>
    <w:multiLevelType w:val="multilevel"/>
    <w:tmpl w:val="07883042"/>
    <w:lvl w:ilvl="0">
      <w:start w:val="6"/>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33371E"/>
    <w:multiLevelType w:val="multilevel"/>
    <w:tmpl w:val="33F24FD6"/>
    <w:lvl w:ilvl="0">
      <w:start w:val="1"/>
      <w:numFmt w:val="decimal"/>
      <w:lvlText w:val="%1."/>
      <w:lvlJc w:val="left"/>
      <w:pPr>
        <w:tabs>
          <w:tab w:val="num" w:pos="4184"/>
        </w:tabs>
        <w:ind w:left="4184" w:hanging="1065"/>
      </w:pPr>
      <w:rPr>
        <w:rFonts w:cs="Times New Roman" w:hint="default"/>
        <w:sz w:val="24"/>
        <w:szCs w:val="24"/>
      </w:rPr>
    </w:lvl>
    <w:lvl w:ilvl="1">
      <w:start w:val="1"/>
      <w:numFmt w:val="decimal"/>
      <w:lvlText w:val="%1.%2."/>
      <w:lvlJc w:val="left"/>
      <w:pPr>
        <w:tabs>
          <w:tab w:val="num" w:pos="1065"/>
        </w:tabs>
        <w:ind w:left="1065" w:hanging="1065"/>
      </w:pPr>
      <w:rPr>
        <w:rFonts w:cs="Times New Roman" w:hint="default"/>
        <w:i w:val="0"/>
      </w:rPr>
    </w:lvl>
    <w:lvl w:ilvl="2">
      <w:start w:val="1"/>
      <w:numFmt w:val="decimal"/>
      <w:lvlText w:val="%1.%2.%3."/>
      <w:lvlJc w:val="left"/>
      <w:pPr>
        <w:tabs>
          <w:tab w:val="num" w:pos="1775"/>
        </w:tabs>
        <w:ind w:left="1775" w:hanging="1065"/>
      </w:pPr>
      <w:rPr>
        <w:rFonts w:cs="Times New Roman" w:hint="default"/>
      </w:rPr>
    </w:lvl>
    <w:lvl w:ilvl="3">
      <w:start w:val="1"/>
      <w:numFmt w:val="decimal"/>
      <w:lvlText w:val="%1.%2.%3.%4."/>
      <w:lvlJc w:val="left"/>
      <w:pPr>
        <w:tabs>
          <w:tab w:val="num" w:pos="2961"/>
        </w:tabs>
        <w:ind w:left="2961" w:hanging="1080"/>
      </w:pPr>
      <w:rPr>
        <w:rFonts w:cs="Times New Roman" w:hint="default"/>
      </w:rPr>
    </w:lvl>
    <w:lvl w:ilvl="4">
      <w:start w:val="1"/>
      <w:numFmt w:val="decimal"/>
      <w:lvlText w:val="%1.%2.%3.%4.%5."/>
      <w:lvlJc w:val="left"/>
      <w:pPr>
        <w:tabs>
          <w:tab w:val="num" w:pos="3588"/>
        </w:tabs>
        <w:ind w:left="3588" w:hanging="1080"/>
      </w:pPr>
      <w:rPr>
        <w:rFonts w:cs="Times New Roman" w:hint="default"/>
      </w:rPr>
    </w:lvl>
    <w:lvl w:ilvl="5">
      <w:start w:val="1"/>
      <w:numFmt w:val="decimal"/>
      <w:lvlText w:val="%1.%2.%3.%4.%5.%6."/>
      <w:lvlJc w:val="left"/>
      <w:pPr>
        <w:tabs>
          <w:tab w:val="num" w:pos="4575"/>
        </w:tabs>
        <w:ind w:left="4575" w:hanging="1440"/>
      </w:pPr>
      <w:rPr>
        <w:rFonts w:cs="Times New Roman" w:hint="default"/>
      </w:rPr>
    </w:lvl>
    <w:lvl w:ilvl="6">
      <w:start w:val="1"/>
      <w:numFmt w:val="decimal"/>
      <w:lvlText w:val="%1.%2.%3.%4.%5.%6.%7."/>
      <w:lvlJc w:val="left"/>
      <w:pPr>
        <w:tabs>
          <w:tab w:val="num" w:pos="5202"/>
        </w:tabs>
        <w:ind w:left="5202" w:hanging="1440"/>
      </w:pPr>
      <w:rPr>
        <w:rFonts w:cs="Times New Roman" w:hint="default"/>
      </w:rPr>
    </w:lvl>
    <w:lvl w:ilvl="7">
      <w:start w:val="1"/>
      <w:numFmt w:val="decimal"/>
      <w:lvlText w:val="%1.%2.%3.%4.%5.%6.%7.%8."/>
      <w:lvlJc w:val="left"/>
      <w:pPr>
        <w:tabs>
          <w:tab w:val="num" w:pos="6189"/>
        </w:tabs>
        <w:ind w:left="6189" w:hanging="1800"/>
      </w:pPr>
      <w:rPr>
        <w:rFonts w:cs="Times New Roman" w:hint="default"/>
      </w:rPr>
    </w:lvl>
    <w:lvl w:ilvl="8">
      <w:start w:val="1"/>
      <w:numFmt w:val="decimal"/>
      <w:lvlText w:val="%1.%2.%3.%4.%5.%6.%7.%8.%9."/>
      <w:lvlJc w:val="left"/>
      <w:pPr>
        <w:tabs>
          <w:tab w:val="num" w:pos="7176"/>
        </w:tabs>
        <w:ind w:left="7176" w:hanging="2160"/>
      </w:pPr>
      <w:rPr>
        <w:rFonts w:cs="Times New Roman" w:hint="default"/>
      </w:rPr>
    </w:lvl>
  </w:abstractNum>
  <w:abstractNum w:abstractNumId="5" w15:restartNumberingAfterBreak="0">
    <w:nsid w:val="42FC700E"/>
    <w:multiLevelType w:val="multilevel"/>
    <w:tmpl w:val="33F24FD6"/>
    <w:lvl w:ilvl="0">
      <w:start w:val="1"/>
      <w:numFmt w:val="decimal"/>
      <w:lvlText w:val="%1."/>
      <w:lvlJc w:val="left"/>
      <w:pPr>
        <w:tabs>
          <w:tab w:val="num" w:pos="4184"/>
        </w:tabs>
        <w:ind w:left="4184" w:hanging="1065"/>
      </w:pPr>
      <w:rPr>
        <w:rFonts w:cs="Times New Roman" w:hint="default"/>
        <w:sz w:val="24"/>
        <w:szCs w:val="24"/>
      </w:rPr>
    </w:lvl>
    <w:lvl w:ilvl="1">
      <w:start w:val="1"/>
      <w:numFmt w:val="decimal"/>
      <w:lvlText w:val="%1.%2."/>
      <w:lvlJc w:val="left"/>
      <w:pPr>
        <w:tabs>
          <w:tab w:val="num" w:pos="1065"/>
        </w:tabs>
        <w:ind w:left="1065" w:hanging="1065"/>
      </w:pPr>
      <w:rPr>
        <w:rFonts w:cs="Times New Roman" w:hint="default"/>
        <w:i w:val="0"/>
      </w:rPr>
    </w:lvl>
    <w:lvl w:ilvl="2">
      <w:start w:val="1"/>
      <w:numFmt w:val="decimal"/>
      <w:lvlText w:val="%1.%2.%3."/>
      <w:lvlJc w:val="left"/>
      <w:pPr>
        <w:tabs>
          <w:tab w:val="num" w:pos="1775"/>
        </w:tabs>
        <w:ind w:left="1775" w:hanging="1065"/>
      </w:pPr>
      <w:rPr>
        <w:rFonts w:cs="Times New Roman" w:hint="default"/>
      </w:rPr>
    </w:lvl>
    <w:lvl w:ilvl="3">
      <w:start w:val="1"/>
      <w:numFmt w:val="decimal"/>
      <w:lvlText w:val="%1.%2.%3.%4."/>
      <w:lvlJc w:val="left"/>
      <w:pPr>
        <w:tabs>
          <w:tab w:val="num" w:pos="2961"/>
        </w:tabs>
        <w:ind w:left="2961" w:hanging="1080"/>
      </w:pPr>
      <w:rPr>
        <w:rFonts w:cs="Times New Roman" w:hint="default"/>
      </w:rPr>
    </w:lvl>
    <w:lvl w:ilvl="4">
      <w:start w:val="1"/>
      <w:numFmt w:val="decimal"/>
      <w:lvlText w:val="%1.%2.%3.%4.%5."/>
      <w:lvlJc w:val="left"/>
      <w:pPr>
        <w:tabs>
          <w:tab w:val="num" w:pos="3588"/>
        </w:tabs>
        <w:ind w:left="3588" w:hanging="1080"/>
      </w:pPr>
      <w:rPr>
        <w:rFonts w:cs="Times New Roman" w:hint="default"/>
      </w:rPr>
    </w:lvl>
    <w:lvl w:ilvl="5">
      <w:start w:val="1"/>
      <w:numFmt w:val="decimal"/>
      <w:lvlText w:val="%1.%2.%3.%4.%5.%6."/>
      <w:lvlJc w:val="left"/>
      <w:pPr>
        <w:tabs>
          <w:tab w:val="num" w:pos="4575"/>
        </w:tabs>
        <w:ind w:left="4575" w:hanging="1440"/>
      </w:pPr>
      <w:rPr>
        <w:rFonts w:cs="Times New Roman" w:hint="default"/>
      </w:rPr>
    </w:lvl>
    <w:lvl w:ilvl="6">
      <w:start w:val="1"/>
      <w:numFmt w:val="decimal"/>
      <w:lvlText w:val="%1.%2.%3.%4.%5.%6.%7."/>
      <w:lvlJc w:val="left"/>
      <w:pPr>
        <w:tabs>
          <w:tab w:val="num" w:pos="5202"/>
        </w:tabs>
        <w:ind w:left="5202" w:hanging="1440"/>
      </w:pPr>
      <w:rPr>
        <w:rFonts w:cs="Times New Roman" w:hint="default"/>
      </w:rPr>
    </w:lvl>
    <w:lvl w:ilvl="7">
      <w:start w:val="1"/>
      <w:numFmt w:val="decimal"/>
      <w:lvlText w:val="%1.%2.%3.%4.%5.%6.%7.%8."/>
      <w:lvlJc w:val="left"/>
      <w:pPr>
        <w:tabs>
          <w:tab w:val="num" w:pos="6189"/>
        </w:tabs>
        <w:ind w:left="6189" w:hanging="1800"/>
      </w:pPr>
      <w:rPr>
        <w:rFonts w:cs="Times New Roman" w:hint="default"/>
      </w:rPr>
    </w:lvl>
    <w:lvl w:ilvl="8">
      <w:start w:val="1"/>
      <w:numFmt w:val="decimal"/>
      <w:lvlText w:val="%1.%2.%3.%4.%5.%6.%7.%8.%9."/>
      <w:lvlJc w:val="left"/>
      <w:pPr>
        <w:tabs>
          <w:tab w:val="num" w:pos="7176"/>
        </w:tabs>
        <w:ind w:left="7176" w:hanging="2160"/>
      </w:pPr>
      <w:rPr>
        <w:rFonts w:cs="Times New Roman" w:hint="default"/>
      </w:rPr>
    </w:lvl>
  </w:abstractNum>
  <w:num w:numId="1">
    <w:abstractNumId w:val="5"/>
  </w:num>
  <w:num w:numId="2">
    <w:abstractNumId w:val="2"/>
  </w:num>
  <w:num w:numId="3">
    <w:abstractNumId w:val="0"/>
    <w:lvlOverride w:ilvl="0">
      <w:lvl w:ilvl="0">
        <w:numFmt w:val="bullet"/>
        <w:lvlText w:val="-"/>
        <w:legacy w:legacy="1" w:legacySpace="0" w:legacyIndent="144"/>
        <w:lvlJc w:val="left"/>
        <w:rPr>
          <w:rFonts w:ascii="Times New Roman" w:hAnsi="Times New Roman" w:hint="default"/>
        </w:rPr>
      </w:lvl>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357"/>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2B"/>
    <w:rsid w:val="0000120B"/>
    <w:rsid w:val="000021E7"/>
    <w:rsid w:val="00002434"/>
    <w:rsid w:val="0000244E"/>
    <w:rsid w:val="000035C6"/>
    <w:rsid w:val="00004356"/>
    <w:rsid w:val="0000475C"/>
    <w:rsid w:val="00005F36"/>
    <w:rsid w:val="00006558"/>
    <w:rsid w:val="00006B14"/>
    <w:rsid w:val="00006B15"/>
    <w:rsid w:val="0000724D"/>
    <w:rsid w:val="00007932"/>
    <w:rsid w:val="00007ADF"/>
    <w:rsid w:val="00007BF0"/>
    <w:rsid w:val="00007E49"/>
    <w:rsid w:val="0001040D"/>
    <w:rsid w:val="000105A5"/>
    <w:rsid w:val="000116FF"/>
    <w:rsid w:val="00012885"/>
    <w:rsid w:val="00012DF9"/>
    <w:rsid w:val="00012E7F"/>
    <w:rsid w:val="00012FF8"/>
    <w:rsid w:val="0001317F"/>
    <w:rsid w:val="00013392"/>
    <w:rsid w:val="00013EF1"/>
    <w:rsid w:val="00013F5C"/>
    <w:rsid w:val="00014573"/>
    <w:rsid w:val="000147E0"/>
    <w:rsid w:val="00016249"/>
    <w:rsid w:val="000162EA"/>
    <w:rsid w:val="000164FC"/>
    <w:rsid w:val="0001697C"/>
    <w:rsid w:val="00021FC4"/>
    <w:rsid w:val="00022130"/>
    <w:rsid w:val="000237B4"/>
    <w:rsid w:val="000237B5"/>
    <w:rsid w:val="00024116"/>
    <w:rsid w:val="00024D0C"/>
    <w:rsid w:val="00026469"/>
    <w:rsid w:val="00027275"/>
    <w:rsid w:val="00027F13"/>
    <w:rsid w:val="000312A2"/>
    <w:rsid w:val="00032DD2"/>
    <w:rsid w:val="00033B41"/>
    <w:rsid w:val="00034EFD"/>
    <w:rsid w:val="000355C2"/>
    <w:rsid w:val="000364F6"/>
    <w:rsid w:val="0003791C"/>
    <w:rsid w:val="00040046"/>
    <w:rsid w:val="000405A2"/>
    <w:rsid w:val="000406AF"/>
    <w:rsid w:val="00040D00"/>
    <w:rsid w:val="00041BA6"/>
    <w:rsid w:val="000420AF"/>
    <w:rsid w:val="00042A08"/>
    <w:rsid w:val="00043C57"/>
    <w:rsid w:val="000442AB"/>
    <w:rsid w:val="00045968"/>
    <w:rsid w:val="00046663"/>
    <w:rsid w:val="00046D3A"/>
    <w:rsid w:val="00047242"/>
    <w:rsid w:val="00050924"/>
    <w:rsid w:val="00050C17"/>
    <w:rsid w:val="00050F4A"/>
    <w:rsid w:val="00051180"/>
    <w:rsid w:val="00051511"/>
    <w:rsid w:val="00052777"/>
    <w:rsid w:val="00052B9B"/>
    <w:rsid w:val="0005334A"/>
    <w:rsid w:val="00053432"/>
    <w:rsid w:val="00054806"/>
    <w:rsid w:val="00054D5D"/>
    <w:rsid w:val="00054F4C"/>
    <w:rsid w:val="000562C1"/>
    <w:rsid w:val="0005656B"/>
    <w:rsid w:val="00057E15"/>
    <w:rsid w:val="00060E55"/>
    <w:rsid w:val="00060FC8"/>
    <w:rsid w:val="00061122"/>
    <w:rsid w:val="0006168B"/>
    <w:rsid w:val="00061D4E"/>
    <w:rsid w:val="0006203C"/>
    <w:rsid w:val="00062083"/>
    <w:rsid w:val="000629EB"/>
    <w:rsid w:val="00063296"/>
    <w:rsid w:val="00064051"/>
    <w:rsid w:val="00064BC5"/>
    <w:rsid w:val="00064CFD"/>
    <w:rsid w:val="00065F11"/>
    <w:rsid w:val="00066775"/>
    <w:rsid w:val="00066817"/>
    <w:rsid w:val="00066CA3"/>
    <w:rsid w:val="00066E71"/>
    <w:rsid w:val="00067006"/>
    <w:rsid w:val="00067B6D"/>
    <w:rsid w:val="00070271"/>
    <w:rsid w:val="000702FC"/>
    <w:rsid w:val="0007059D"/>
    <w:rsid w:val="000710A5"/>
    <w:rsid w:val="00071171"/>
    <w:rsid w:val="00071602"/>
    <w:rsid w:val="00071752"/>
    <w:rsid w:val="000724DC"/>
    <w:rsid w:val="000726D0"/>
    <w:rsid w:val="00073CD3"/>
    <w:rsid w:val="00073DE6"/>
    <w:rsid w:val="00074169"/>
    <w:rsid w:val="00076773"/>
    <w:rsid w:val="00081FB4"/>
    <w:rsid w:val="000822D1"/>
    <w:rsid w:val="0008234F"/>
    <w:rsid w:val="00082B17"/>
    <w:rsid w:val="00084DCF"/>
    <w:rsid w:val="00085566"/>
    <w:rsid w:val="0008602B"/>
    <w:rsid w:val="000903CB"/>
    <w:rsid w:val="00091BAB"/>
    <w:rsid w:val="00091DE7"/>
    <w:rsid w:val="00092211"/>
    <w:rsid w:val="00093610"/>
    <w:rsid w:val="000936C9"/>
    <w:rsid w:val="00093C0F"/>
    <w:rsid w:val="00094F4D"/>
    <w:rsid w:val="00096573"/>
    <w:rsid w:val="00097271"/>
    <w:rsid w:val="00097CF1"/>
    <w:rsid w:val="000A04BB"/>
    <w:rsid w:val="000A0915"/>
    <w:rsid w:val="000A10F9"/>
    <w:rsid w:val="000A208E"/>
    <w:rsid w:val="000A23A8"/>
    <w:rsid w:val="000A252E"/>
    <w:rsid w:val="000A29AD"/>
    <w:rsid w:val="000A5299"/>
    <w:rsid w:val="000A54F3"/>
    <w:rsid w:val="000A604F"/>
    <w:rsid w:val="000A6DC9"/>
    <w:rsid w:val="000A6E34"/>
    <w:rsid w:val="000A7417"/>
    <w:rsid w:val="000A7845"/>
    <w:rsid w:val="000B1070"/>
    <w:rsid w:val="000B2922"/>
    <w:rsid w:val="000B3608"/>
    <w:rsid w:val="000B3850"/>
    <w:rsid w:val="000B3B7F"/>
    <w:rsid w:val="000B3D14"/>
    <w:rsid w:val="000B3FAE"/>
    <w:rsid w:val="000B4CF9"/>
    <w:rsid w:val="000B4D9B"/>
    <w:rsid w:val="000B54D3"/>
    <w:rsid w:val="000B5DB3"/>
    <w:rsid w:val="000B64EC"/>
    <w:rsid w:val="000B6BCA"/>
    <w:rsid w:val="000B7C04"/>
    <w:rsid w:val="000C0C5A"/>
    <w:rsid w:val="000C15DC"/>
    <w:rsid w:val="000C1881"/>
    <w:rsid w:val="000C1E0F"/>
    <w:rsid w:val="000C3A6A"/>
    <w:rsid w:val="000C48CC"/>
    <w:rsid w:val="000C4B58"/>
    <w:rsid w:val="000C6253"/>
    <w:rsid w:val="000C6F1D"/>
    <w:rsid w:val="000C770F"/>
    <w:rsid w:val="000D2429"/>
    <w:rsid w:val="000D26D5"/>
    <w:rsid w:val="000D449B"/>
    <w:rsid w:val="000D459F"/>
    <w:rsid w:val="000D49FC"/>
    <w:rsid w:val="000D6F6F"/>
    <w:rsid w:val="000E064A"/>
    <w:rsid w:val="000E1027"/>
    <w:rsid w:val="000E1059"/>
    <w:rsid w:val="000E1358"/>
    <w:rsid w:val="000E2A33"/>
    <w:rsid w:val="000E2BC7"/>
    <w:rsid w:val="000E488C"/>
    <w:rsid w:val="000E520D"/>
    <w:rsid w:val="000E5FB1"/>
    <w:rsid w:val="000E7A66"/>
    <w:rsid w:val="000E7C30"/>
    <w:rsid w:val="000F01AB"/>
    <w:rsid w:val="000F0259"/>
    <w:rsid w:val="000F10F1"/>
    <w:rsid w:val="000F18ED"/>
    <w:rsid w:val="000F1C06"/>
    <w:rsid w:val="000F3B30"/>
    <w:rsid w:val="000F3F06"/>
    <w:rsid w:val="000F45D3"/>
    <w:rsid w:val="000F489F"/>
    <w:rsid w:val="000F54B5"/>
    <w:rsid w:val="000F562D"/>
    <w:rsid w:val="000F650A"/>
    <w:rsid w:val="000F66C4"/>
    <w:rsid w:val="000F6AFC"/>
    <w:rsid w:val="000F756B"/>
    <w:rsid w:val="000F7A5D"/>
    <w:rsid w:val="001005FA"/>
    <w:rsid w:val="00101447"/>
    <w:rsid w:val="00101B1F"/>
    <w:rsid w:val="0010206D"/>
    <w:rsid w:val="001029B0"/>
    <w:rsid w:val="00102E2A"/>
    <w:rsid w:val="00104481"/>
    <w:rsid w:val="00104BE7"/>
    <w:rsid w:val="00106626"/>
    <w:rsid w:val="00107391"/>
    <w:rsid w:val="00107F9D"/>
    <w:rsid w:val="001110FA"/>
    <w:rsid w:val="0011133B"/>
    <w:rsid w:val="0011286B"/>
    <w:rsid w:val="0011293A"/>
    <w:rsid w:val="00113007"/>
    <w:rsid w:val="00114158"/>
    <w:rsid w:val="0011524D"/>
    <w:rsid w:val="001161E5"/>
    <w:rsid w:val="00117E4E"/>
    <w:rsid w:val="00120461"/>
    <w:rsid w:val="00121F0F"/>
    <w:rsid w:val="001220D2"/>
    <w:rsid w:val="00123499"/>
    <w:rsid w:val="00124179"/>
    <w:rsid w:val="00124C1E"/>
    <w:rsid w:val="00125ACA"/>
    <w:rsid w:val="00125C17"/>
    <w:rsid w:val="001265B9"/>
    <w:rsid w:val="00126D96"/>
    <w:rsid w:val="001273CB"/>
    <w:rsid w:val="00131040"/>
    <w:rsid w:val="00131B06"/>
    <w:rsid w:val="00133B7E"/>
    <w:rsid w:val="00133E99"/>
    <w:rsid w:val="001340C0"/>
    <w:rsid w:val="0013465F"/>
    <w:rsid w:val="00135624"/>
    <w:rsid w:val="00135D17"/>
    <w:rsid w:val="00136EC2"/>
    <w:rsid w:val="00137510"/>
    <w:rsid w:val="00137A6C"/>
    <w:rsid w:val="00137CDA"/>
    <w:rsid w:val="00140252"/>
    <w:rsid w:val="00140437"/>
    <w:rsid w:val="001407A4"/>
    <w:rsid w:val="001412AA"/>
    <w:rsid w:val="00141AF1"/>
    <w:rsid w:val="00141D8C"/>
    <w:rsid w:val="00141DDC"/>
    <w:rsid w:val="00142679"/>
    <w:rsid w:val="00143386"/>
    <w:rsid w:val="00143822"/>
    <w:rsid w:val="001447EF"/>
    <w:rsid w:val="00145182"/>
    <w:rsid w:val="00145965"/>
    <w:rsid w:val="001470F3"/>
    <w:rsid w:val="001508FA"/>
    <w:rsid w:val="00151E94"/>
    <w:rsid w:val="0015253D"/>
    <w:rsid w:val="00152C81"/>
    <w:rsid w:val="00153502"/>
    <w:rsid w:val="001554BE"/>
    <w:rsid w:val="00156098"/>
    <w:rsid w:val="00157B55"/>
    <w:rsid w:val="00157C61"/>
    <w:rsid w:val="00160022"/>
    <w:rsid w:val="001604EB"/>
    <w:rsid w:val="00160A33"/>
    <w:rsid w:val="00160DCC"/>
    <w:rsid w:val="0016103B"/>
    <w:rsid w:val="0016110C"/>
    <w:rsid w:val="0016113D"/>
    <w:rsid w:val="001611A7"/>
    <w:rsid w:val="00161B38"/>
    <w:rsid w:val="00161D3B"/>
    <w:rsid w:val="001621CA"/>
    <w:rsid w:val="001626F4"/>
    <w:rsid w:val="00162A3B"/>
    <w:rsid w:val="00163AC0"/>
    <w:rsid w:val="00163B4F"/>
    <w:rsid w:val="001644E3"/>
    <w:rsid w:val="00165B4D"/>
    <w:rsid w:val="00166463"/>
    <w:rsid w:val="00166D69"/>
    <w:rsid w:val="001674ED"/>
    <w:rsid w:val="0017176F"/>
    <w:rsid w:val="00173167"/>
    <w:rsid w:val="00173728"/>
    <w:rsid w:val="0017408D"/>
    <w:rsid w:val="00174870"/>
    <w:rsid w:val="001748C7"/>
    <w:rsid w:val="00174901"/>
    <w:rsid w:val="00175BAF"/>
    <w:rsid w:val="00177041"/>
    <w:rsid w:val="001827A6"/>
    <w:rsid w:val="00182BB6"/>
    <w:rsid w:val="00182DE0"/>
    <w:rsid w:val="00183687"/>
    <w:rsid w:val="0018574D"/>
    <w:rsid w:val="00185E0D"/>
    <w:rsid w:val="00186CCC"/>
    <w:rsid w:val="001901A8"/>
    <w:rsid w:val="00190218"/>
    <w:rsid w:val="00190CCD"/>
    <w:rsid w:val="00191274"/>
    <w:rsid w:val="00191D06"/>
    <w:rsid w:val="00191E70"/>
    <w:rsid w:val="001923EB"/>
    <w:rsid w:val="00192713"/>
    <w:rsid w:val="00192751"/>
    <w:rsid w:val="001940CB"/>
    <w:rsid w:val="00194621"/>
    <w:rsid w:val="001947B4"/>
    <w:rsid w:val="001955B0"/>
    <w:rsid w:val="001961E1"/>
    <w:rsid w:val="00196D58"/>
    <w:rsid w:val="00197633"/>
    <w:rsid w:val="001A07BC"/>
    <w:rsid w:val="001A2489"/>
    <w:rsid w:val="001A3263"/>
    <w:rsid w:val="001A523A"/>
    <w:rsid w:val="001A606E"/>
    <w:rsid w:val="001A67D1"/>
    <w:rsid w:val="001A74AB"/>
    <w:rsid w:val="001A7C7F"/>
    <w:rsid w:val="001A7E9D"/>
    <w:rsid w:val="001A7ECF"/>
    <w:rsid w:val="001B0AB9"/>
    <w:rsid w:val="001B0B78"/>
    <w:rsid w:val="001B0F9D"/>
    <w:rsid w:val="001B1193"/>
    <w:rsid w:val="001B1A99"/>
    <w:rsid w:val="001B240D"/>
    <w:rsid w:val="001B2C95"/>
    <w:rsid w:val="001B2FAC"/>
    <w:rsid w:val="001B4ABC"/>
    <w:rsid w:val="001B5D94"/>
    <w:rsid w:val="001C22C8"/>
    <w:rsid w:val="001C26C4"/>
    <w:rsid w:val="001C29C2"/>
    <w:rsid w:val="001C4AFC"/>
    <w:rsid w:val="001C518F"/>
    <w:rsid w:val="001C5AED"/>
    <w:rsid w:val="001C7606"/>
    <w:rsid w:val="001D15D1"/>
    <w:rsid w:val="001D1612"/>
    <w:rsid w:val="001D3C95"/>
    <w:rsid w:val="001D4AF4"/>
    <w:rsid w:val="001D712F"/>
    <w:rsid w:val="001E081C"/>
    <w:rsid w:val="001E10C4"/>
    <w:rsid w:val="001E21D2"/>
    <w:rsid w:val="001E28DA"/>
    <w:rsid w:val="001E4D41"/>
    <w:rsid w:val="001E6351"/>
    <w:rsid w:val="001E748E"/>
    <w:rsid w:val="001E74D0"/>
    <w:rsid w:val="001E75E2"/>
    <w:rsid w:val="001F2084"/>
    <w:rsid w:val="001F2BCB"/>
    <w:rsid w:val="001F3A86"/>
    <w:rsid w:val="001F3C79"/>
    <w:rsid w:val="001F45E7"/>
    <w:rsid w:val="001F45EC"/>
    <w:rsid w:val="001F5027"/>
    <w:rsid w:val="001F5109"/>
    <w:rsid w:val="001F55D5"/>
    <w:rsid w:val="001F5AE8"/>
    <w:rsid w:val="001F6346"/>
    <w:rsid w:val="001F765F"/>
    <w:rsid w:val="00200136"/>
    <w:rsid w:val="0020086B"/>
    <w:rsid w:val="0020102C"/>
    <w:rsid w:val="00201858"/>
    <w:rsid w:val="002018D7"/>
    <w:rsid w:val="00202764"/>
    <w:rsid w:val="00203C44"/>
    <w:rsid w:val="00204005"/>
    <w:rsid w:val="00205A5C"/>
    <w:rsid w:val="00210A8F"/>
    <w:rsid w:val="00210FCB"/>
    <w:rsid w:val="00211B1A"/>
    <w:rsid w:val="002133DE"/>
    <w:rsid w:val="00213589"/>
    <w:rsid w:val="00213A64"/>
    <w:rsid w:val="00213E5C"/>
    <w:rsid w:val="00213EAD"/>
    <w:rsid w:val="00213EDE"/>
    <w:rsid w:val="002149D9"/>
    <w:rsid w:val="00214AFF"/>
    <w:rsid w:val="0021572E"/>
    <w:rsid w:val="00215EB1"/>
    <w:rsid w:val="0021602C"/>
    <w:rsid w:val="00217018"/>
    <w:rsid w:val="0022029A"/>
    <w:rsid w:val="0022115B"/>
    <w:rsid w:val="0022147F"/>
    <w:rsid w:val="00221A8A"/>
    <w:rsid w:val="00221DAC"/>
    <w:rsid w:val="002227D5"/>
    <w:rsid w:val="00222D71"/>
    <w:rsid w:val="0022499C"/>
    <w:rsid w:val="00225587"/>
    <w:rsid w:val="00226BB5"/>
    <w:rsid w:val="00227520"/>
    <w:rsid w:val="00227A2A"/>
    <w:rsid w:val="00227AF6"/>
    <w:rsid w:val="00230191"/>
    <w:rsid w:val="002311A9"/>
    <w:rsid w:val="002311C1"/>
    <w:rsid w:val="002313A6"/>
    <w:rsid w:val="002323F1"/>
    <w:rsid w:val="00233F84"/>
    <w:rsid w:val="00235084"/>
    <w:rsid w:val="00235454"/>
    <w:rsid w:val="002372BF"/>
    <w:rsid w:val="00241E87"/>
    <w:rsid w:val="00242377"/>
    <w:rsid w:val="00242B12"/>
    <w:rsid w:val="00242BEC"/>
    <w:rsid w:val="00242C26"/>
    <w:rsid w:val="00243AE6"/>
    <w:rsid w:val="00243D2C"/>
    <w:rsid w:val="00244FE0"/>
    <w:rsid w:val="002476BA"/>
    <w:rsid w:val="00247D07"/>
    <w:rsid w:val="00250272"/>
    <w:rsid w:val="00250466"/>
    <w:rsid w:val="00251549"/>
    <w:rsid w:val="00251E8E"/>
    <w:rsid w:val="00252F2A"/>
    <w:rsid w:val="002536C9"/>
    <w:rsid w:val="00253A7E"/>
    <w:rsid w:val="00254239"/>
    <w:rsid w:val="00254933"/>
    <w:rsid w:val="00255788"/>
    <w:rsid w:val="00256295"/>
    <w:rsid w:val="002568EA"/>
    <w:rsid w:val="00256F17"/>
    <w:rsid w:val="00260E5D"/>
    <w:rsid w:val="00261C8E"/>
    <w:rsid w:val="00262A65"/>
    <w:rsid w:val="00262B04"/>
    <w:rsid w:val="00262F33"/>
    <w:rsid w:val="00263E75"/>
    <w:rsid w:val="00264740"/>
    <w:rsid w:val="002647C4"/>
    <w:rsid w:val="002655DF"/>
    <w:rsid w:val="00265799"/>
    <w:rsid w:val="002660A3"/>
    <w:rsid w:val="0026620C"/>
    <w:rsid w:val="00266E46"/>
    <w:rsid w:val="00267B8A"/>
    <w:rsid w:val="00267C82"/>
    <w:rsid w:val="00267D34"/>
    <w:rsid w:val="002707F3"/>
    <w:rsid w:val="00270DE6"/>
    <w:rsid w:val="00271185"/>
    <w:rsid w:val="00271F3C"/>
    <w:rsid w:val="00272186"/>
    <w:rsid w:val="00272595"/>
    <w:rsid w:val="002727EB"/>
    <w:rsid w:val="00273117"/>
    <w:rsid w:val="00273188"/>
    <w:rsid w:val="002738F6"/>
    <w:rsid w:val="002742B2"/>
    <w:rsid w:val="00274CBE"/>
    <w:rsid w:val="00274F73"/>
    <w:rsid w:val="0027587F"/>
    <w:rsid w:val="00275D7A"/>
    <w:rsid w:val="00276853"/>
    <w:rsid w:val="00276DBA"/>
    <w:rsid w:val="0027754D"/>
    <w:rsid w:val="00277D54"/>
    <w:rsid w:val="00282015"/>
    <w:rsid w:val="0028216E"/>
    <w:rsid w:val="00283295"/>
    <w:rsid w:val="00283D64"/>
    <w:rsid w:val="00285627"/>
    <w:rsid w:val="002856F5"/>
    <w:rsid w:val="002856FA"/>
    <w:rsid w:val="00285C8D"/>
    <w:rsid w:val="00285FA3"/>
    <w:rsid w:val="0028640A"/>
    <w:rsid w:val="002900BD"/>
    <w:rsid w:val="002902AA"/>
    <w:rsid w:val="00290D66"/>
    <w:rsid w:val="00291319"/>
    <w:rsid w:val="00293C20"/>
    <w:rsid w:val="00296DB3"/>
    <w:rsid w:val="00296DC3"/>
    <w:rsid w:val="00297359"/>
    <w:rsid w:val="002975EE"/>
    <w:rsid w:val="002A0445"/>
    <w:rsid w:val="002A1B2D"/>
    <w:rsid w:val="002A1CAD"/>
    <w:rsid w:val="002A29E5"/>
    <w:rsid w:val="002A38D3"/>
    <w:rsid w:val="002A4289"/>
    <w:rsid w:val="002A428A"/>
    <w:rsid w:val="002A4991"/>
    <w:rsid w:val="002A50F4"/>
    <w:rsid w:val="002A5C93"/>
    <w:rsid w:val="002A6112"/>
    <w:rsid w:val="002A619B"/>
    <w:rsid w:val="002B109A"/>
    <w:rsid w:val="002B1108"/>
    <w:rsid w:val="002B16CE"/>
    <w:rsid w:val="002B1AC9"/>
    <w:rsid w:val="002B3687"/>
    <w:rsid w:val="002B3A17"/>
    <w:rsid w:val="002B4018"/>
    <w:rsid w:val="002B4219"/>
    <w:rsid w:val="002B4875"/>
    <w:rsid w:val="002B7121"/>
    <w:rsid w:val="002C1690"/>
    <w:rsid w:val="002C2181"/>
    <w:rsid w:val="002C3319"/>
    <w:rsid w:val="002C33E0"/>
    <w:rsid w:val="002C38B9"/>
    <w:rsid w:val="002C390F"/>
    <w:rsid w:val="002C480C"/>
    <w:rsid w:val="002C53F7"/>
    <w:rsid w:val="002C5DC7"/>
    <w:rsid w:val="002C67B8"/>
    <w:rsid w:val="002C6AAA"/>
    <w:rsid w:val="002C753A"/>
    <w:rsid w:val="002D0090"/>
    <w:rsid w:val="002D03EB"/>
    <w:rsid w:val="002D0FB5"/>
    <w:rsid w:val="002D4063"/>
    <w:rsid w:val="002D4AE9"/>
    <w:rsid w:val="002D566D"/>
    <w:rsid w:val="002D6034"/>
    <w:rsid w:val="002E0599"/>
    <w:rsid w:val="002E0832"/>
    <w:rsid w:val="002E086D"/>
    <w:rsid w:val="002E0A93"/>
    <w:rsid w:val="002E0FE3"/>
    <w:rsid w:val="002E190B"/>
    <w:rsid w:val="002E21E6"/>
    <w:rsid w:val="002E2C33"/>
    <w:rsid w:val="002E5918"/>
    <w:rsid w:val="002E788B"/>
    <w:rsid w:val="002E7AC1"/>
    <w:rsid w:val="002E7CE9"/>
    <w:rsid w:val="002E7DD4"/>
    <w:rsid w:val="002F0B83"/>
    <w:rsid w:val="002F144C"/>
    <w:rsid w:val="002F410E"/>
    <w:rsid w:val="002F4BCD"/>
    <w:rsid w:val="002F4F01"/>
    <w:rsid w:val="002F5824"/>
    <w:rsid w:val="002F5E23"/>
    <w:rsid w:val="003002A3"/>
    <w:rsid w:val="00300ECC"/>
    <w:rsid w:val="00301C38"/>
    <w:rsid w:val="0030292D"/>
    <w:rsid w:val="00302BB3"/>
    <w:rsid w:val="0030407C"/>
    <w:rsid w:val="00304E75"/>
    <w:rsid w:val="0030528B"/>
    <w:rsid w:val="0030569B"/>
    <w:rsid w:val="00305F49"/>
    <w:rsid w:val="00307487"/>
    <w:rsid w:val="003077B9"/>
    <w:rsid w:val="00310D26"/>
    <w:rsid w:val="00311620"/>
    <w:rsid w:val="00312E67"/>
    <w:rsid w:val="003135D3"/>
    <w:rsid w:val="003150ED"/>
    <w:rsid w:val="003157DD"/>
    <w:rsid w:val="00316B9B"/>
    <w:rsid w:val="00316D68"/>
    <w:rsid w:val="00320B1B"/>
    <w:rsid w:val="0032144B"/>
    <w:rsid w:val="003226F8"/>
    <w:rsid w:val="003244E3"/>
    <w:rsid w:val="00325E85"/>
    <w:rsid w:val="00326713"/>
    <w:rsid w:val="00326A71"/>
    <w:rsid w:val="00326CA7"/>
    <w:rsid w:val="003312A1"/>
    <w:rsid w:val="00331541"/>
    <w:rsid w:val="00331558"/>
    <w:rsid w:val="00332235"/>
    <w:rsid w:val="00332543"/>
    <w:rsid w:val="00332AF1"/>
    <w:rsid w:val="00332C42"/>
    <w:rsid w:val="003335DA"/>
    <w:rsid w:val="00333730"/>
    <w:rsid w:val="003344BE"/>
    <w:rsid w:val="00334B1C"/>
    <w:rsid w:val="00334E0A"/>
    <w:rsid w:val="003352D7"/>
    <w:rsid w:val="00335632"/>
    <w:rsid w:val="00336403"/>
    <w:rsid w:val="0033764A"/>
    <w:rsid w:val="0034051D"/>
    <w:rsid w:val="00340869"/>
    <w:rsid w:val="00340BAA"/>
    <w:rsid w:val="00342D6A"/>
    <w:rsid w:val="0034359E"/>
    <w:rsid w:val="003437A3"/>
    <w:rsid w:val="0034458B"/>
    <w:rsid w:val="00344A61"/>
    <w:rsid w:val="00347EBD"/>
    <w:rsid w:val="00350462"/>
    <w:rsid w:val="00350595"/>
    <w:rsid w:val="003517E8"/>
    <w:rsid w:val="003528E1"/>
    <w:rsid w:val="00353077"/>
    <w:rsid w:val="00353838"/>
    <w:rsid w:val="00353875"/>
    <w:rsid w:val="00354D1E"/>
    <w:rsid w:val="003554C5"/>
    <w:rsid w:val="0035653A"/>
    <w:rsid w:val="00356695"/>
    <w:rsid w:val="003569A8"/>
    <w:rsid w:val="00356A61"/>
    <w:rsid w:val="00356E24"/>
    <w:rsid w:val="003600D3"/>
    <w:rsid w:val="0036054B"/>
    <w:rsid w:val="00360D32"/>
    <w:rsid w:val="00360EFB"/>
    <w:rsid w:val="00361E2C"/>
    <w:rsid w:val="00361FE4"/>
    <w:rsid w:val="00363D4C"/>
    <w:rsid w:val="00364AB0"/>
    <w:rsid w:val="00364BEC"/>
    <w:rsid w:val="003652A8"/>
    <w:rsid w:val="0036540A"/>
    <w:rsid w:val="003663EF"/>
    <w:rsid w:val="003668A7"/>
    <w:rsid w:val="00366C87"/>
    <w:rsid w:val="0036758C"/>
    <w:rsid w:val="003678F5"/>
    <w:rsid w:val="00367EBB"/>
    <w:rsid w:val="00370E21"/>
    <w:rsid w:val="003714E8"/>
    <w:rsid w:val="003724E0"/>
    <w:rsid w:val="00372906"/>
    <w:rsid w:val="00373886"/>
    <w:rsid w:val="003739D9"/>
    <w:rsid w:val="003741C5"/>
    <w:rsid w:val="0037433F"/>
    <w:rsid w:val="00374538"/>
    <w:rsid w:val="00374AEF"/>
    <w:rsid w:val="00375BB3"/>
    <w:rsid w:val="003763FD"/>
    <w:rsid w:val="00376FAE"/>
    <w:rsid w:val="00377581"/>
    <w:rsid w:val="003776F6"/>
    <w:rsid w:val="00377F0B"/>
    <w:rsid w:val="00381286"/>
    <w:rsid w:val="0038251F"/>
    <w:rsid w:val="00382839"/>
    <w:rsid w:val="0038427A"/>
    <w:rsid w:val="0038611E"/>
    <w:rsid w:val="0038622F"/>
    <w:rsid w:val="00386301"/>
    <w:rsid w:val="0038693D"/>
    <w:rsid w:val="00390922"/>
    <w:rsid w:val="00391BDB"/>
    <w:rsid w:val="0039432B"/>
    <w:rsid w:val="00394A9E"/>
    <w:rsid w:val="003951E7"/>
    <w:rsid w:val="0039589D"/>
    <w:rsid w:val="0039781E"/>
    <w:rsid w:val="00397D68"/>
    <w:rsid w:val="00397FAF"/>
    <w:rsid w:val="003A0783"/>
    <w:rsid w:val="003A2A51"/>
    <w:rsid w:val="003A3E4A"/>
    <w:rsid w:val="003A440D"/>
    <w:rsid w:val="003A4F60"/>
    <w:rsid w:val="003A510A"/>
    <w:rsid w:val="003A54E6"/>
    <w:rsid w:val="003A5537"/>
    <w:rsid w:val="003A59C9"/>
    <w:rsid w:val="003A6445"/>
    <w:rsid w:val="003A70C8"/>
    <w:rsid w:val="003A76D0"/>
    <w:rsid w:val="003B10B4"/>
    <w:rsid w:val="003B139A"/>
    <w:rsid w:val="003B17DA"/>
    <w:rsid w:val="003B1D4B"/>
    <w:rsid w:val="003B2947"/>
    <w:rsid w:val="003B2C72"/>
    <w:rsid w:val="003B3D5E"/>
    <w:rsid w:val="003B44D3"/>
    <w:rsid w:val="003B4B45"/>
    <w:rsid w:val="003B51FE"/>
    <w:rsid w:val="003B584E"/>
    <w:rsid w:val="003B5D5E"/>
    <w:rsid w:val="003B6916"/>
    <w:rsid w:val="003B7385"/>
    <w:rsid w:val="003C02E3"/>
    <w:rsid w:val="003C128C"/>
    <w:rsid w:val="003C18A9"/>
    <w:rsid w:val="003C2BC1"/>
    <w:rsid w:val="003C2CB3"/>
    <w:rsid w:val="003C3398"/>
    <w:rsid w:val="003C3EC8"/>
    <w:rsid w:val="003C41B7"/>
    <w:rsid w:val="003C4D8D"/>
    <w:rsid w:val="003C4D8E"/>
    <w:rsid w:val="003C6CC9"/>
    <w:rsid w:val="003C727D"/>
    <w:rsid w:val="003C72FD"/>
    <w:rsid w:val="003D15B7"/>
    <w:rsid w:val="003D1755"/>
    <w:rsid w:val="003D2204"/>
    <w:rsid w:val="003D2E36"/>
    <w:rsid w:val="003D2F2B"/>
    <w:rsid w:val="003D414A"/>
    <w:rsid w:val="003D583F"/>
    <w:rsid w:val="003D5A20"/>
    <w:rsid w:val="003D605C"/>
    <w:rsid w:val="003D64A9"/>
    <w:rsid w:val="003D68E8"/>
    <w:rsid w:val="003E0093"/>
    <w:rsid w:val="003E0EE8"/>
    <w:rsid w:val="003E10CA"/>
    <w:rsid w:val="003E170C"/>
    <w:rsid w:val="003E1D55"/>
    <w:rsid w:val="003E1D6C"/>
    <w:rsid w:val="003E3BA6"/>
    <w:rsid w:val="003E4AEF"/>
    <w:rsid w:val="003E596D"/>
    <w:rsid w:val="003E73E1"/>
    <w:rsid w:val="003E7DDF"/>
    <w:rsid w:val="003F0BAC"/>
    <w:rsid w:val="003F12DB"/>
    <w:rsid w:val="003F15F0"/>
    <w:rsid w:val="003F3E1F"/>
    <w:rsid w:val="003F4671"/>
    <w:rsid w:val="003F4A29"/>
    <w:rsid w:val="003F521D"/>
    <w:rsid w:val="003F640C"/>
    <w:rsid w:val="003F6484"/>
    <w:rsid w:val="003F6C35"/>
    <w:rsid w:val="003F78F6"/>
    <w:rsid w:val="00400CF3"/>
    <w:rsid w:val="004010BC"/>
    <w:rsid w:val="0040127B"/>
    <w:rsid w:val="0040170C"/>
    <w:rsid w:val="00402132"/>
    <w:rsid w:val="0040344A"/>
    <w:rsid w:val="004038B2"/>
    <w:rsid w:val="00404D0E"/>
    <w:rsid w:val="0040520E"/>
    <w:rsid w:val="00405604"/>
    <w:rsid w:val="0040571D"/>
    <w:rsid w:val="00407E0D"/>
    <w:rsid w:val="004108CD"/>
    <w:rsid w:val="00410D59"/>
    <w:rsid w:val="00411987"/>
    <w:rsid w:val="004120B2"/>
    <w:rsid w:val="004129A6"/>
    <w:rsid w:val="00412EF4"/>
    <w:rsid w:val="00413CD2"/>
    <w:rsid w:val="004147A3"/>
    <w:rsid w:val="00415038"/>
    <w:rsid w:val="00415B29"/>
    <w:rsid w:val="00415EDB"/>
    <w:rsid w:val="00416117"/>
    <w:rsid w:val="004170B9"/>
    <w:rsid w:val="004176D4"/>
    <w:rsid w:val="00420B9A"/>
    <w:rsid w:val="00421D3D"/>
    <w:rsid w:val="00422BC9"/>
    <w:rsid w:val="0042399F"/>
    <w:rsid w:val="004244AB"/>
    <w:rsid w:val="004248F1"/>
    <w:rsid w:val="00424905"/>
    <w:rsid w:val="00425C7B"/>
    <w:rsid w:val="004260AB"/>
    <w:rsid w:val="004264C9"/>
    <w:rsid w:val="0042761C"/>
    <w:rsid w:val="00430967"/>
    <w:rsid w:val="00430D2F"/>
    <w:rsid w:val="00430F0A"/>
    <w:rsid w:val="00432B45"/>
    <w:rsid w:val="004340D6"/>
    <w:rsid w:val="00434EB5"/>
    <w:rsid w:val="004359E0"/>
    <w:rsid w:val="00435CED"/>
    <w:rsid w:val="004369D6"/>
    <w:rsid w:val="00441160"/>
    <w:rsid w:val="004433C4"/>
    <w:rsid w:val="00443C12"/>
    <w:rsid w:val="004449A7"/>
    <w:rsid w:val="00445942"/>
    <w:rsid w:val="00445DAB"/>
    <w:rsid w:val="0045011E"/>
    <w:rsid w:val="00450551"/>
    <w:rsid w:val="0045088B"/>
    <w:rsid w:val="00451251"/>
    <w:rsid w:val="0045135E"/>
    <w:rsid w:val="00451E10"/>
    <w:rsid w:val="00451F13"/>
    <w:rsid w:val="004523B6"/>
    <w:rsid w:val="00452647"/>
    <w:rsid w:val="00453FDB"/>
    <w:rsid w:val="004543B7"/>
    <w:rsid w:val="0045553F"/>
    <w:rsid w:val="00455D3E"/>
    <w:rsid w:val="00460EC7"/>
    <w:rsid w:val="00462A21"/>
    <w:rsid w:val="00462E58"/>
    <w:rsid w:val="00462EB5"/>
    <w:rsid w:val="00463236"/>
    <w:rsid w:val="00463469"/>
    <w:rsid w:val="00463EFC"/>
    <w:rsid w:val="004653D4"/>
    <w:rsid w:val="004658A2"/>
    <w:rsid w:val="00466F4E"/>
    <w:rsid w:val="00467FD7"/>
    <w:rsid w:val="00470267"/>
    <w:rsid w:val="004711BE"/>
    <w:rsid w:val="0047549D"/>
    <w:rsid w:val="00475757"/>
    <w:rsid w:val="00475EF8"/>
    <w:rsid w:val="0047608E"/>
    <w:rsid w:val="00476CF7"/>
    <w:rsid w:val="00480186"/>
    <w:rsid w:val="00480226"/>
    <w:rsid w:val="00481566"/>
    <w:rsid w:val="00481606"/>
    <w:rsid w:val="00481B1F"/>
    <w:rsid w:val="00482317"/>
    <w:rsid w:val="00484E8D"/>
    <w:rsid w:val="004869CD"/>
    <w:rsid w:val="0048742D"/>
    <w:rsid w:val="00490222"/>
    <w:rsid w:val="004902C9"/>
    <w:rsid w:val="004902F2"/>
    <w:rsid w:val="004917A4"/>
    <w:rsid w:val="00491CBE"/>
    <w:rsid w:val="00491CC2"/>
    <w:rsid w:val="004939CB"/>
    <w:rsid w:val="00493D15"/>
    <w:rsid w:val="00494299"/>
    <w:rsid w:val="00494B26"/>
    <w:rsid w:val="00494DE5"/>
    <w:rsid w:val="00495D8D"/>
    <w:rsid w:val="00496280"/>
    <w:rsid w:val="004962E5"/>
    <w:rsid w:val="0049699A"/>
    <w:rsid w:val="004A0684"/>
    <w:rsid w:val="004A2253"/>
    <w:rsid w:val="004A2655"/>
    <w:rsid w:val="004A2BC9"/>
    <w:rsid w:val="004A36AE"/>
    <w:rsid w:val="004A3E00"/>
    <w:rsid w:val="004A3F28"/>
    <w:rsid w:val="004A6CE9"/>
    <w:rsid w:val="004B1729"/>
    <w:rsid w:val="004B25AF"/>
    <w:rsid w:val="004B2EA7"/>
    <w:rsid w:val="004B32B3"/>
    <w:rsid w:val="004B4161"/>
    <w:rsid w:val="004B62F4"/>
    <w:rsid w:val="004B65FC"/>
    <w:rsid w:val="004B7088"/>
    <w:rsid w:val="004B73A9"/>
    <w:rsid w:val="004B7DED"/>
    <w:rsid w:val="004C043C"/>
    <w:rsid w:val="004C14EE"/>
    <w:rsid w:val="004C1521"/>
    <w:rsid w:val="004C180A"/>
    <w:rsid w:val="004C20B1"/>
    <w:rsid w:val="004C3174"/>
    <w:rsid w:val="004C43DC"/>
    <w:rsid w:val="004C4778"/>
    <w:rsid w:val="004C5913"/>
    <w:rsid w:val="004C5EB5"/>
    <w:rsid w:val="004C62B8"/>
    <w:rsid w:val="004C684A"/>
    <w:rsid w:val="004C717F"/>
    <w:rsid w:val="004C79BD"/>
    <w:rsid w:val="004D01E2"/>
    <w:rsid w:val="004D20B1"/>
    <w:rsid w:val="004D42A0"/>
    <w:rsid w:val="004D5F84"/>
    <w:rsid w:val="004D7FA8"/>
    <w:rsid w:val="004E0262"/>
    <w:rsid w:val="004E2812"/>
    <w:rsid w:val="004E3690"/>
    <w:rsid w:val="004E4DE8"/>
    <w:rsid w:val="004E5DB7"/>
    <w:rsid w:val="004E7C5F"/>
    <w:rsid w:val="004E7CEA"/>
    <w:rsid w:val="004E7E8A"/>
    <w:rsid w:val="004F0354"/>
    <w:rsid w:val="004F0444"/>
    <w:rsid w:val="004F117C"/>
    <w:rsid w:val="004F191B"/>
    <w:rsid w:val="004F1D54"/>
    <w:rsid w:val="004F30AA"/>
    <w:rsid w:val="004F3156"/>
    <w:rsid w:val="004F32A2"/>
    <w:rsid w:val="004F37F1"/>
    <w:rsid w:val="004F3FF5"/>
    <w:rsid w:val="004F4482"/>
    <w:rsid w:val="004F4842"/>
    <w:rsid w:val="004F4ADA"/>
    <w:rsid w:val="004F4E17"/>
    <w:rsid w:val="004F525B"/>
    <w:rsid w:val="004F647C"/>
    <w:rsid w:val="004F6579"/>
    <w:rsid w:val="004F6A69"/>
    <w:rsid w:val="004F70C1"/>
    <w:rsid w:val="004F7486"/>
    <w:rsid w:val="0050017D"/>
    <w:rsid w:val="005003FF"/>
    <w:rsid w:val="00502EE5"/>
    <w:rsid w:val="005038DC"/>
    <w:rsid w:val="00504545"/>
    <w:rsid w:val="00505608"/>
    <w:rsid w:val="00505AA6"/>
    <w:rsid w:val="00505AC5"/>
    <w:rsid w:val="005062EA"/>
    <w:rsid w:val="00506AF2"/>
    <w:rsid w:val="00506F42"/>
    <w:rsid w:val="005106E8"/>
    <w:rsid w:val="00511CBA"/>
    <w:rsid w:val="00512348"/>
    <w:rsid w:val="005128E2"/>
    <w:rsid w:val="005145C7"/>
    <w:rsid w:val="0051572A"/>
    <w:rsid w:val="005157D8"/>
    <w:rsid w:val="005162B3"/>
    <w:rsid w:val="00516E4B"/>
    <w:rsid w:val="00520742"/>
    <w:rsid w:val="00520E1C"/>
    <w:rsid w:val="00522147"/>
    <w:rsid w:val="00525281"/>
    <w:rsid w:val="00526738"/>
    <w:rsid w:val="005318D9"/>
    <w:rsid w:val="0053210B"/>
    <w:rsid w:val="00532758"/>
    <w:rsid w:val="0053342F"/>
    <w:rsid w:val="0053491D"/>
    <w:rsid w:val="00534E79"/>
    <w:rsid w:val="00535CA9"/>
    <w:rsid w:val="0053797F"/>
    <w:rsid w:val="00540732"/>
    <w:rsid w:val="00541E47"/>
    <w:rsid w:val="005425E9"/>
    <w:rsid w:val="00543630"/>
    <w:rsid w:val="0054486E"/>
    <w:rsid w:val="005456B7"/>
    <w:rsid w:val="00545818"/>
    <w:rsid w:val="00545A97"/>
    <w:rsid w:val="00545C36"/>
    <w:rsid w:val="00545F54"/>
    <w:rsid w:val="005460D7"/>
    <w:rsid w:val="005469F9"/>
    <w:rsid w:val="00546B5A"/>
    <w:rsid w:val="00551AB2"/>
    <w:rsid w:val="005524DD"/>
    <w:rsid w:val="0055367C"/>
    <w:rsid w:val="005537AB"/>
    <w:rsid w:val="005538DA"/>
    <w:rsid w:val="00553B3C"/>
    <w:rsid w:val="00553B9B"/>
    <w:rsid w:val="00553F35"/>
    <w:rsid w:val="0055452E"/>
    <w:rsid w:val="0055523D"/>
    <w:rsid w:val="00556361"/>
    <w:rsid w:val="00557660"/>
    <w:rsid w:val="00557F7F"/>
    <w:rsid w:val="00561206"/>
    <w:rsid w:val="0056166E"/>
    <w:rsid w:val="005621C0"/>
    <w:rsid w:val="00564013"/>
    <w:rsid w:val="00564692"/>
    <w:rsid w:val="00566179"/>
    <w:rsid w:val="00566C0D"/>
    <w:rsid w:val="00566D23"/>
    <w:rsid w:val="00567F61"/>
    <w:rsid w:val="00570918"/>
    <w:rsid w:val="00570AD2"/>
    <w:rsid w:val="00571130"/>
    <w:rsid w:val="00571F95"/>
    <w:rsid w:val="0057260D"/>
    <w:rsid w:val="00572ABE"/>
    <w:rsid w:val="00572DD5"/>
    <w:rsid w:val="00572FEE"/>
    <w:rsid w:val="00573837"/>
    <w:rsid w:val="00573A35"/>
    <w:rsid w:val="00573BB6"/>
    <w:rsid w:val="00573EE0"/>
    <w:rsid w:val="00575634"/>
    <w:rsid w:val="00575D9C"/>
    <w:rsid w:val="00576D4F"/>
    <w:rsid w:val="0057771D"/>
    <w:rsid w:val="00580369"/>
    <w:rsid w:val="00580596"/>
    <w:rsid w:val="00581D43"/>
    <w:rsid w:val="00582545"/>
    <w:rsid w:val="00582BF3"/>
    <w:rsid w:val="00583990"/>
    <w:rsid w:val="00583AB8"/>
    <w:rsid w:val="00583EBD"/>
    <w:rsid w:val="005840A1"/>
    <w:rsid w:val="0058485B"/>
    <w:rsid w:val="00584C02"/>
    <w:rsid w:val="00586980"/>
    <w:rsid w:val="00587341"/>
    <w:rsid w:val="005878FD"/>
    <w:rsid w:val="00590823"/>
    <w:rsid w:val="00590EDF"/>
    <w:rsid w:val="00591EB8"/>
    <w:rsid w:val="00592570"/>
    <w:rsid w:val="00592882"/>
    <w:rsid w:val="00594414"/>
    <w:rsid w:val="005945E4"/>
    <w:rsid w:val="00594E38"/>
    <w:rsid w:val="00594EFB"/>
    <w:rsid w:val="0059543B"/>
    <w:rsid w:val="00596775"/>
    <w:rsid w:val="00597798"/>
    <w:rsid w:val="005A1B47"/>
    <w:rsid w:val="005A2D7B"/>
    <w:rsid w:val="005A34D0"/>
    <w:rsid w:val="005A3D85"/>
    <w:rsid w:val="005A3DAE"/>
    <w:rsid w:val="005A3F0D"/>
    <w:rsid w:val="005A3F82"/>
    <w:rsid w:val="005A4586"/>
    <w:rsid w:val="005A4718"/>
    <w:rsid w:val="005A4DBB"/>
    <w:rsid w:val="005A55E7"/>
    <w:rsid w:val="005A5B67"/>
    <w:rsid w:val="005A7942"/>
    <w:rsid w:val="005B26DF"/>
    <w:rsid w:val="005B291C"/>
    <w:rsid w:val="005B2DF9"/>
    <w:rsid w:val="005B2F3F"/>
    <w:rsid w:val="005B378E"/>
    <w:rsid w:val="005B3F28"/>
    <w:rsid w:val="005B4736"/>
    <w:rsid w:val="005B4F4A"/>
    <w:rsid w:val="005B516E"/>
    <w:rsid w:val="005B5700"/>
    <w:rsid w:val="005B5D72"/>
    <w:rsid w:val="005B70F8"/>
    <w:rsid w:val="005B7496"/>
    <w:rsid w:val="005C2253"/>
    <w:rsid w:val="005C3169"/>
    <w:rsid w:val="005C31BF"/>
    <w:rsid w:val="005C31CE"/>
    <w:rsid w:val="005C39B4"/>
    <w:rsid w:val="005C57BA"/>
    <w:rsid w:val="005C606C"/>
    <w:rsid w:val="005C60EA"/>
    <w:rsid w:val="005C77EB"/>
    <w:rsid w:val="005C7DA1"/>
    <w:rsid w:val="005D0073"/>
    <w:rsid w:val="005D0620"/>
    <w:rsid w:val="005D0C26"/>
    <w:rsid w:val="005D0FEB"/>
    <w:rsid w:val="005D176A"/>
    <w:rsid w:val="005D1BC0"/>
    <w:rsid w:val="005D1FB9"/>
    <w:rsid w:val="005D220C"/>
    <w:rsid w:val="005D22B1"/>
    <w:rsid w:val="005D2626"/>
    <w:rsid w:val="005D2A9E"/>
    <w:rsid w:val="005D3041"/>
    <w:rsid w:val="005D3C1F"/>
    <w:rsid w:val="005D5CB3"/>
    <w:rsid w:val="005D5FB1"/>
    <w:rsid w:val="005D6DCF"/>
    <w:rsid w:val="005D7BE4"/>
    <w:rsid w:val="005D7C19"/>
    <w:rsid w:val="005D7C66"/>
    <w:rsid w:val="005E069C"/>
    <w:rsid w:val="005E0D38"/>
    <w:rsid w:val="005E2297"/>
    <w:rsid w:val="005E229F"/>
    <w:rsid w:val="005E3771"/>
    <w:rsid w:val="005E3C38"/>
    <w:rsid w:val="005E4417"/>
    <w:rsid w:val="005E49B6"/>
    <w:rsid w:val="005E5187"/>
    <w:rsid w:val="005E7709"/>
    <w:rsid w:val="005E7902"/>
    <w:rsid w:val="005F04D6"/>
    <w:rsid w:val="005F1310"/>
    <w:rsid w:val="005F184A"/>
    <w:rsid w:val="005F1DA3"/>
    <w:rsid w:val="005F1E89"/>
    <w:rsid w:val="005F213B"/>
    <w:rsid w:val="005F24A8"/>
    <w:rsid w:val="005F2547"/>
    <w:rsid w:val="005F2C8A"/>
    <w:rsid w:val="005F2D2F"/>
    <w:rsid w:val="005F37F6"/>
    <w:rsid w:val="005F4A60"/>
    <w:rsid w:val="005F4DA4"/>
    <w:rsid w:val="005F5BC4"/>
    <w:rsid w:val="005F675A"/>
    <w:rsid w:val="005F7023"/>
    <w:rsid w:val="005F70E7"/>
    <w:rsid w:val="005F7AD3"/>
    <w:rsid w:val="00600290"/>
    <w:rsid w:val="00600FC6"/>
    <w:rsid w:val="00601BC1"/>
    <w:rsid w:val="00601F4F"/>
    <w:rsid w:val="00603875"/>
    <w:rsid w:val="00603C45"/>
    <w:rsid w:val="0061030A"/>
    <w:rsid w:val="00610681"/>
    <w:rsid w:val="0061147F"/>
    <w:rsid w:val="00613749"/>
    <w:rsid w:val="00614285"/>
    <w:rsid w:val="00614ADE"/>
    <w:rsid w:val="00615221"/>
    <w:rsid w:val="00616E50"/>
    <w:rsid w:val="0061776A"/>
    <w:rsid w:val="00620016"/>
    <w:rsid w:val="006207DA"/>
    <w:rsid w:val="00620C4B"/>
    <w:rsid w:val="00620CB4"/>
    <w:rsid w:val="0062124E"/>
    <w:rsid w:val="006219EF"/>
    <w:rsid w:val="006223DA"/>
    <w:rsid w:val="00623416"/>
    <w:rsid w:val="00624176"/>
    <w:rsid w:val="00624B18"/>
    <w:rsid w:val="00624E87"/>
    <w:rsid w:val="006255B4"/>
    <w:rsid w:val="0062584D"/>
    <w:rsid w:val="0062623E"/>
    <w:rsid w:val="0062627E"/>
    <w:rsid w:val="0062662B"/>
    <w:rsid w:val="00626DBA"/>
    <w:rsid w:val="006303FB"/>
    <w:rsid w:val="00630611"/>
    <w:rsid w:val="006306E4"/>
    <w:rsid w:val="00632C5D"/>
    <w:rsid w:val="00634ED5"/>
    <w:rsid w:val="00634FAB"/>
    <w:rsid w:val="0063521C"/>
    <w:rsid w:val="00636323"/>
    <w:rsid w:val="00637113"/>
    <w:rsid w:val="00637F59"/>
    <w:rsid w:val="00640B6D"/>
    <w:rsid w:val="00640FC6"/>
    <w:rsid w:val="00642B97"/>
    <w:rsid w:val="0064365B"/>
    <w:rsid w:val="006436B0"/>
    <w:rsid w:val="00644C84"/>
    <w:rsid w:val="00645420"/>
    <w:rsid w:val="00645A2D"/>
    <w:rsid w:val="006470BC"/>
    <w:rsid w:val="006476BE"/>
    <w:rsid w:val="00647C40"/>
    <w:rsid w:val="0065088A"/>
    <w:rsid w:val="0065125F"/>
    <w:rsid w:val="00651990"/>
    <w:rsid w:val="00651A58"/>
    <w:rsid w:val="00651ED9"/>
    <w:rsid w:val="0065295C"/>
    <w:rsid w:val="00652FDD"/>
    <w:rsid w:val="00653845"/>
    <w:rsid w:val="00654E99"/>
    <w:rsid w:val="006552D8"/>
    <w:rsid w:val="00655326"/>
    <w:rsid w:val="00655E38"/>
    <w:rsid w:val="0065670E"/>
    <w:rsid w:val="00656D8A"/>
    <w:rsid w:val="00656E94"/>
    <w:rsid w:val="006605C8"/>
    <w:rsid w:val="00660FBA"/>
    <w:rsid w:val="006613A1"/>
    <w:rsid w:val="0066270E"/>
    <w:rsid w:val="00663AFE"/>
    <w:rsid w:val="00663D8E"/>
    <w:rsid w:val="0066520D"/>
    <w:rsid w:val="00665A99"/>
    <w:rsid w:val="00667246"/>
    <w:rsid w:val="006673BB"/>
    <w:rsid w:val="006673F7"/>
    <w:rsid w:val="0066797A"/>
    <w:rsid w:val="00667CD4"/>
    <w:rsid w:val="0067028F"/>
    <w:rsid w:val="006708A8"/>
    <w:rsid w:val="00672C1E"/>
    <w:rsid w:val="00673D20"/>
    <w:rsid w:val="00680373"/>
    <w:rsid w:val="006804CB"/>
    <w:rsid w:val="00680A07"/>
    <w:rsid w:val="00680EA3"/>
    <w:rsid w:val="00682386"/>
    <w:rsid w:val="00682728"/>
    <w:rsid w:val="006828BD"/>
    <w:rsid w:val="006830DA"/>
    <w:rsid w:val="00683340"/>
    <w:rsid w:val="00684604"/>
    <w:rsid w:val="006848F5"/>
    <w:rsid w:val="0068526C"/>
    <w:rsid w:val="00685957"/>
    <w:rsid w:val="00685E1F"/>
    <w:rsid w:val="00685F57"/>
    <w:rsid w:val="0068688F"/>
    <w:rsid w:val="00686CF1"/>
    <w:rsid w:val="00686E3B"/>
    <w:rsid w:val="006870F4"/>
    <w:rsid w:val="006900EC"/>
    <w:rsid w:val="00690AE2"/>
    <w:rsid w:val="006918E8"/>
    <w:rsid w:val="00692CBB"/>
    <w:rsid w:val="006959D5"/>
    <w:rsid w:val="00695DCD"/>
    <w:rsid w:val="0069755C"/>
    <w:rsid w:val="006A0946"/>
    <w:rsid w:val="006A2744"/>
    <w:rsid w:val="006A2D55"/>
    <w:rsid w:val="006A32F3"/>
    <w:rsid w:val="006A5885"/>
    <w:rsid w:val="006A65BC"/>
    <w:rsid w:val="006A6CD7"/>
    <w:rsid w:val="006A7232"/>
    <w:rsid w:val="006A7BE4"/>
    <w:rsid w:val="006B0269"/>
    <w:rsid w:val="006B10EE"/>
    <w:rsid w:val="006B15C7"/>
    <w:rsid w:val="006B298C"/>
    <w:rsid w:val="006B330B"/>
    <w:rsid w:val="006B4F65"/>
    <w:rsid w:val="006B639D"/>
    <w:rsid w:val="006B6A9A"/>
    <w:rsid w:val="006B7650"/>
    <w:rsid w:val="006B797B"/>
    <w:rsid w:val="006C01A2"/>
    <w:rsid w:val="006C08AA"/>
    <w:rsid w:val="006C2D64"/>
    <w:rsid w:val="006C4731"/>
    <w:rsid w:val="006C4989"/>
    <w:rsid w:val="006C4A9E"/>
    <w:rsid w:val="006C4E85"/>
    <w:rsid w:val="006C50EC"/>
    <w:rsid w:val="006C6270"/>
    <w:rsid w:val="006C726D"/>
    <w:rsid w:val="006C7AD0"/>
    <w:rsid w:val="006D06F4"/>
    <w:rsid w:val="006D077E"/>
    <w:rsid w:val="006D163A"/>
    <w:rsid w:val="006D1C94"/>
    <w:rsid w:val="006D1CC4"/>
    <w:rsid w:val="006D2F40"/>
    <w:rsid w:val="006D46FB"/>
    <w:rsid w:val="006D7C61"/>
    <w:rsid w:val="006E1371"/>
    <w:rsid w:val="006E2187"/>
    <w:rsid w:val="006E335E"/>
    <w:rsid w:val="006E3FE9"/>
    <w:rsid w:val="006E535A"/>
    <w:rsid w:val="006E53FE"/>
    <w:rsid w:val="006E60F8"/>
    <w:rsid w:val="006E70A5"/>
    <w:rsid w:val="006E7819"/>
    <w:rsid w:val="006E7EF8"/>
    <w:rsid w:val="006F0EDB"/>
    <w:rsid w:val="006F2509"/>
    <w:rsid w:val="006F45D3"/>
    <w:rsid w:val="006F5D7C"/>
    <w:rsid w:val="006F713F"/>
    <w:rsid w:val="006F7146"/>
    <w:rsid w:val="006F7920"/>
    <w:rsid w:val="006F795B"/>
    <w:rsid w:val="006F7FA4"/>
    <w:rsid w:val="007030EA"/>
    <w:rsid w:val="007048C2"/>
    <w:rsid w:val="00704CA6"/>
    <w:rsid w:val="00704D09"/>
    <w:rsid w:val="00704DD0"/>
    <w:rsid w:val="007065E0"/>
    <w:rsid w:val="007069B9"/>
    <w:rsid w:val="00707B46"/>
    <w:rsid w:val="00707B85"/>
    <w:rsid w:val="00710ED0"/>
    <w:rsid w:val="007111AA"/>
    <w:rsid w:val="007118B4"/>
    <w:rsid w:val="00711FF5"/>
    <w:rsid w:val="007120BF"/>
    <w:rsid w:val="0071215C"/>
    <w:rsid w:val="00712E37"/>
    <w:rsid w:val="00713698"/>
    <w:rsid w:val="00714FF0"/>
    <w:rsid w:val="00715307"/>
    <w:rsid w:val="00715B18"/>
    <w:rsid w:val="00715FEB"/>
    <w:rsid w:val="0071676C"/>
    <w:rsid w:val="00717352"/>
    <w:rsid w:val="00720E27"/>
    <w:rsid w:val="00721694"/>
    <w:rsid w:val="00721D3E"/>
    <w:rsid w:val="00722068"/>
    <w:rsid w:val="0072275E"/>
    <w:rsid w:val="00722E32"/>
    <w:rsid w:val="00723645"/>
    <w:rsid w:val="0072450E"/>
    <w:rsid w:val="00724B2D"/>
    <w:rsid w:val="00726A51"/>
    <w:rsid w:val="00730645"/>
    <w:rsid w:val="00731D42"/>
    <w:rsid w:val="00734B48"/>
    <w:rsid w:val="00734FA4"/>
    <w:rsid w:val="00735764"/>
    <w:rsid w:val="00736700"/>
    <w:rsid w:val="007378E4"/>
    <w:rsid w:val="00737A69"/>
    <w:rsid w:val="00737C4F"/>
    <w:rsid w:val="00740EB5"/>
    <w:rsid w:val="00741815"/>
    <w:rsid w:val="00742E55"/>
    <w:rsid w:val="00743DE1"/>
    <w:rsid w:val="00744430"/>
    <w:rsid w:val="00744673"/>
    <w:rsid w:val="007449A4"/>
    <w:rsid w:val="007458D1"/>
    <w:rsid w:val="00746876"/>
    <w:rsid w:val="00746B8C"/>
    <w:rsid w:val="00747C5F"/>
    <w:rsid w:val="00750F98"/>
    <w:rsid w:val="00751977"/>
    <w:rsid w:val="007521E0"/>
    <w:rsid w:val="00752207"/>
    <w:rsid w:val="007527BE"/>
    <w:rsid w:val="0075340F"/>
    <w:rsid w:val="0075421C"/>
    <w:rsid w:val="00755508"/>
    <w:rsid w:val="00755799"/>
    <w:rsid w:val="007557AF"/>
    <w:rsid w:val="00756CD2"/>
    <w:rsid w:val="007574EC"/>
    <w:rsid w:val="00760251"/>
    <w:rsid w:val="00761190"/>
    <w:rsid w:val="007620FF"/>
    <w:rsid w:val="0076240E"/>
    <w:rsid w:val="007636AE"/>
    <w:rsid w:val="00764787"/>
    <w:rsid w:val="00765F31"/>
    <w:rsid w:val="00766387"/>
    <w:rsid w:val="007665E7"/>
    <w:rsid w:val="00767771"/>
    <w:rsid w:val="007709C9"/>
    <w:rsid w:val="007709D1"/>
    <w:rsid w:val="0077135E"/>
    <w:rsid w:val="007718FE"/>
    <w:rsid w:val="0077275C"/>
    <w:rsid w:val="0077340D"/>
    <w:rsid w:val="0077410D"/>
    <w:rsid w:val="007754A1"/>
    <w:rsid w:val="00776743"/>
    <w:rsid w:val="007774F0"/>
    <w:rsid w:val="00777D8C"/>
    <w:rsid w:val="007800AA"/>
    <w:rsid w:val="007801BC"/>
    <w:rsid w:val="007819D5"/>
    <w:rsid w:val="0078328C"/>
    <w:rsid w:val="00783528"/>
    <w:rsid w:val="0078430D"/>
    <w:rsid w:val="00784524"/>
    <w:rsid w:val="0078491C"/>
    <w:rsid w:val="00785083"/>
    <w:rsid w:val="0078533B"/>
    <w:rsid w:val="0078623C"/>
    <w:rsid w:val="007866E8"/>
    <w:rsid w:val="00787756"/>
    <w:rsid w:val="00790A8D"/>
    <w:rsid w:val="0079205A"/>
    <w:rsid w:val="00792CED"/>
    <w:rsid w:val="007935F0"/>
    <w:rsid w:val="0079493F"/>
    <w:rsid w:val="007952B4"/>
    <w:rsid w:val="00796178"/>
    <w:rsid w:val="00797702"/>
    <w:rsid w:val="00797EB8"/>
    <w:rsid w:val="007A0068"/>
    <w:rsid w:val="007A03D7"/>
    <w:rsid w:val="007A204E"/>
    <w:rsid w:val="007A2FBA"/>
    <w:rsid w:val="007A3BF5"/>
    <w:rsid w:val="007A43B4"/>
    <w:rsid w:val="007A4EE1"/>
    <w:rsid w:val="007A582C"/>
    <w:rsid w:val="007A6543"/>
    <w:rsid w:val="007A6CA6"/>
    <w:rsid w:val="007B130D"/>
    <w:rsid w:val="007B1463"/>
    <w:rsid w:val="007B1EB0"/>
    <w:rsid w:val="007B2420"/>
    <w:rsid w:val="007B2B84"/>
    <w:rsid w:val="007B3372"/>
    <w:rsid w:val="007B4128"/>
    <w:rsid w:val="007B4C84"/>
    <w:rsid w:val="007B5476"/>
    <w:rsid w:val="007B55FC"/>
    <w:rsid w:val="007B57E2"/>
    <w:rsid w:val="007B5ED5"/>
    <w:rsid w:val="007B61C0"/>
    <w:rsid w:val="007C0FE6"/>
    <w:rsid w:val="007C2036"/>
    <w:rsid w:val="007C33E7"/>
    <w:rsid w:val="007C35A9"/>
    <w:rsid w:val="007C3822"/>
    <w:rsid w:val="007C3EE3"/>
    <w:rsid w:val="007C4407"/>
    <w:rsid w:val="007C47A7"/>
    <w:rsid w:val="007C47F6"/>
    <w:rsid w:val="007C494E"/>
    <w:rsid w:val="007C577D"/>
    <w:rsid w:val="007C5AA3"/>
    <w:rsid w:val="007C5CBF"/>
    <w:rsid w:val="007C66F1"/>
    <w:rsid w:val="007C75AB"/>
    <w:rsid w:val="007D112A"/>
    <w:rsid w:val="007D1135"/>
    <w:rsid w:val="007D1505"/>
    <w:rsid w:val="007D16CE"/>
    <w:rsid w:val="007D2066"/>
    <w:rsid w:val="007D3455"/>
    <w:rsid w:val="007D458C"/>
    <w:rsid w:val="007D4BD8"/>
    <w:rsid w:val="007D500A"/>
    <w:rsid w:val="007D5BE2"/>
    <w:rsid w:val="007D7148"/>
    <w:rsid w:val="007D77DA"/>
    <w:rsid w:val="007D77F2"/>
    <w:rsid w:val="007D7B59"/>
    <w:rsid w:val="007D7FB9"/>
    <w:rsid w:val="007E0C89"/>
    <w:rsid w:val="007E2AAE"/>
    <w:rsid w:val="007E2D34"/>
    <w:rsid w:val="007E2E76"/>
    <w:rsid w:val="007E5694"/>
    <w:rsid w:val="007E56F3"/>
    <w:rsid w:val="007E5ABE"/>
    <w:rsid w:val="007E60A0"/>
    <w:rsid w:val="007E7368"/>
    <w:rsid w:val="007F1B4F"/>
    <w:rsid w:val="007F313A"/>
    <w:rsid w:val="007F31DB"/>
    <w:rsid w:val="007F41AB"/>
    <w:rsid w:val="007F443C"/>
    <w:rsid w:val="007F5F55"/>
    <w:rsid w:val="007F6835"/>
    <w:rsid w:val="007F6B2C"/>
    <w:rsid w:val="007F7221"/>
    <w:rsid w:val="007F7C4F"/>
    <w:rsid w:val="0080127A"/>
    <w:rsid w:val="008012D0"/>
    <w:rsid w:val="00802240"/>
    <w:rsid w:val="00802A45"/>
    <w:rsid w:val="00803D7E"/>
    <w:rsid w:val="008040AD"/>
    <w:rsid w:val="00804505"/>
    <w:rsid w:val="00804A51"/>
    <w:rsid w:val="00804DFB"/>
    <w:rsid w:val="008054DC"/>
    <w:rsid w:val="0080632A"/>
    <w:rsid w:val="008064B0"/>
    <w:rsid w:val="00810B10"/>
    <w:rsid w:val="00812124"/>
    <w:rsid w:val="00812D7B"/>
    <w:rsid w:val="008137B8"/>
    <w:rsid w:val="00813CF9"/>
    <w:rsid w:val="00815952"/>
    <w:rsid w:val="00815E30"/>
    <w:rsid w:val="00816055"/>
    <w:rsid w:val="00816279"/>
    <w:rsid w:val="00816DC4"/>
    <w:rsid w:val="00820CDE"/>
    <w:rsid w:val="0082155E"/>
    <w:rsid w:val="0082302F"/>
    <w:rsid w:val="00823C8A"/>
    <w:rsid w:val="008242C5"/>
    <w:rsid w:val="00825650"/>
    <w:rsid w:val="008271B0"/>
    <w:rsid w:val="008273A3"/>
    <w:rsid w:val="0083110F"/>
    <w:rsid w:val="008333C7"/>
    <w:rsid w:val="00834ACB"/>
    <w:rsid w:val="008358F5"/>
    <w:rsid w:val="008369E5"/>
    <w:rsid w:val="0084003A"/>
    <w:rsid w:val="00840D2E"/>
    <w:rsid w:val="00841F93"/>
    <w:rsid w:val="008421DA"/>
    <w:rsid w:val="00842963"/>
    <w:rsid w:val="00842D52"/>
    <w:rsid w:val="00844194"/>
    <w:rsid w:val="00844571"/>
    <w:rsid w:val="0084529D"/>
    <w:rsid w:val="0084615B"/>
    <w:rsid w:val="008467B3"/>
    <w:rsid w:val="00846D7E"/>
    <w:rsid w:val="0084708D"/>
    <w:rsid w:val="00850D64"/>
    <w:rsid w:val="00852227"/>
    <w:rsid w:val="00853870"/>
    <w:rsid w:val="00854135"/>
    <w:rsid w:val="008554DC"/>
    <w:rsid w:val="00856575"/>
    <w:rsid w:val="008567FA"/>
    <w:rsid w:val="00856CB2"/>
    <w:rsid w:val="0085757D"/>
    <w:rsid w:val="008575DC"/>
    <w:rsid w:val="0085789B"/>
    <w:rsid w:val="00862CF2"/>
    <w:rsid w:val="00863DD5"/>
    <w:rsid w:val="00863FB5"/>
    <w:rsid w:val="0086427A"/>
    <w:rsid w:val="00864A49"/>
    <w:rsid w:val="0086525C"/>
    <w:rsid w:val="00866A1D"/>
    <w:rsid w:val="0086753D"/>
    <w:rsid w:val="008702C5"/>
    <w:rsid w:val="0087167C"/>
    <w:rsid w:val="00871DF9"/>
    <w:rsid w:val="008720C0"/>
    <w:rsid w:val="00872157"/>
    <w:rsid w:val="0087246D"/>
    <w:rsid w:val="00873630"/>
    <w:rsid w:val="00874120"/>
    <w:rsid w:val="00874C56"/>
    <w:rsid w:val="00874CA4"/>
    <w:rsid w:val="008753CE"/>
    <w:rsid w:val="00875C76"/>
    <w:rsid w:val="00875F86"/>
    <w:rsid w:val="00876B87"/>
    <w:rsid w:val="00876CFD"/>
    <w:rsid w:val="0087756A"/>
    <w:rsid w:val="00880E1D"/>
    <w:rsid w:val="00881427"/>
    <w:rsid w:val="00881D64"/>
    <w:rsid w:val="0088208E"/>
    <w:rsid w:val="00882EE0"/>
    <w:rsid w:val="00883A6B"/>
    <w:rsid w:val="00883A6F"/>
    <w:rsid w:val="00883F10"/>
    <w:rsid w:val="00887529"/>
    <w:rsid w:val="0089015C"/>
    <w:rsid w:val="008905C0"/>
    <w:rsid w:val="008911E8"/>
    <w:rsid w:val="00891628"/>
    <w:rsid w:val="00893622"/>
    <w:rsid w:val="00893B37"/>
    <w:rsid w:val="008943DA"/>
    <w:rsid w:val="00894544"/>
    <w:rsid w:val="00894CE3"/>
    <w:rsid w:val="0089583A"/>
    <w:rsid w:val="00895919"/>
    <w:rsid w:val="00895EFF"/>
    <w:rsid w:val="008967F0"/>
    <w:rsid w:val="008A034B"/>
    <w:rsid w:val="008A276B"/>
    <w:rsid w:val="008A481D"/>
    <w:rsid w:val="008A5AEC"/>
    <w:rsid w:val="008A5BC7"/>
    <w:rsid w:val="008A5CFD"/>
    <w:rsid w:val="008A624C"/>
    <w:rsid w:val="008A67F5"/>
    <w:rsid w:val="008A6C5E"/>
    <w:rsid w:val="008B1241"/>
    <w:rsid w:val="008B17D3"/>
    <w:rsid w:val="008B1BA7"/>
    <w:rsid w:val="008B2D0E"/>
    <w:rsid w:val="008B35D6"/>
    <w:rsid w:val="008B4157"/>
    <w:rsid w:val="008B43F2"/>
    <w:rsid w:val="008B5934"/>
    <w:rsid w:val="008B7F9B"/>
    <w:rsid w:val="008C0D1A"/>
    <w:rsid w:val="008C118B"/>
    <w:rsid w:val="008C1225"/>
    <w:rsid w:val="008C4F28"/>
    <w:rsid w:val="008C5A43"/>
    <w:rsid w:val="008C6184"/>
    <w:rsid w:val="008C6DE0"/>
    <w:rsid w:val="008D0816"/>
    <w:rsid w:val="008D0FC8"/>
    <w:rsid w:val="008D1C88"/>
    <w:rsid w:val="008D3458"/>
    <w:rsid w:val="008D42AE"/>
    <w:rsid w:val="008D45E2"/>
    <w:rsid w:val="008D518D"/>
    <w:rsid w:val="008D6112"/>
    <w:rsid w:val="008E0DE2"/>
    <w:rsid w:val="008E16D9"/>
    <w:rsid w:val="008E1BDE"/>
    <w:rsid w:val="008E1E68"/>
    <w:rsid w:val="008E31D0"/>
    <w:rsid w:val="008E4CAE"/>
    <w:rsid w:val="008E6206"/>
    <w:rsid w:val="008E7528"/>
    <w:rsid w:val="008E7EF6"/>
    <w:rsid w:val="008F0377"/>
    <w:rsid w:val="008F0472"/>
    <w:rsid w:val="008F09A1"/>
    <w:rsid w:val="008F0B99"/>
    <w:rsid w:val="008F2BE6"/>
    <w:rsid w:val="008F2FD0"/>
    <w:rsid w:val="008F3052"/>
    <w:rsid w:val="008F30B5"/>
    <w:rsid w:val="008F5159"/>
    <w:rsid w:val="008F5A5D"/>
    <w:rsid w:val="008F64A4"/>
    <w:rsid w:val="008F6582"/>
    <w:rsid w:val="008F69F7"/>
    <w:rsid w:val="008F707E"/>
    <w:rsid w:val="008F70F5"/>
    <w:rsid w:val="008F778D"/>
    <w:rsid w:val="008F779B"/>
    <w:rsid w:val="009003DD"/>
    <w:rsid w:val="00902F13"/>
    <w:rsid w:val="00903BBD"/>
    <w:rsid w:val="00903E50"/>
    <w:rsid w:val="00903F76"/>
    <w:rsid w:val="009058D0"/>
    <w:rsid w:val="00905E99"/>
    <w:rsid w:val="009060F4"/>
    <w:rsid w:val="00906582"/>
    <w:rsid w:val="00907D1D"/>
    <w:rsid w:val="0091027B"/>
    <w:rsid w:val="0091088A"/>
    <w:rsid w:val="0091104F"/>
    <w:rsid w:val="0091217B"/>
    <w:rsid w:val="00912988"/>
    <w:rsid w:val="00913C2D"/>
    <w:rsid w:val="00914287"/>
    <w:rsid w:val="00914C38"/>
    <w:rsid w:val="00915715"/>
    <w:rsid w:val="00916679"/>
    <w:rsid w:val="00917159"/>
    <w:rsid w:val="009204CD"/>
    <w:rsid w:val="00920B75"/>
    <w:rsid w:val="009213BC"/>
    <w:rsid w:val="009222CF"/>
    <w:rsid w:val="00922BB9"/>
    <w:rsid w:val="00922F15"/>
    <w:rsid w:val="00923451"/>
    <w:rsid w:val="00923970"/>
    <w:rsid w:val="00925A58"/>
    <w:rsid w:val="00925CF6"/>
    <w:rsid w:val="00926E56"/>
    <w:rsid w:val="0092733F"/>
    <w:rsid w:val="009273CD"/>
    <w:rsid w:val="00927A7D"/>
    <w:rsid w:val="00927E2E"/>
    <w:rsid w:val="0093071F"/>
    <w:rsid w:val="0093114B"/>
    <w:rsid w:val="00931169"/>
    <w:rsid w:val="009314CD"/>
    <w:rsid w:val="009322E7"/>
    <w:rsid w:val="00932668"/>
    <w:rsid w:val="0093484A"/>
    <w:rsid w:val="00934ACF"/>
    <w:rsid w:val="00935E4B"/>
    <w:rsid w:val="00935F62"/>
    <w:rsid w:val="009364D8"/>
    <w:rsid w:val="00937A0E"/>
    <w:rsid w:val="00937A51"/>
    <w:rsid w:val="009404DE"/>
    <w:rsid w:val="00941F18"/>
    <w:rsid w:val="00944A68"/>
    <w:rsid w:val="00944EAC"/>
    <w:rsid w:val="0094562A"/>
    <w:rsid w:val="0094649F"/>
    <w:rsid w:val="0094662A"/>
    <w:rsid w:val="00947253"/>
    <w:rsid w:val="009473BD"/>
    <w:rsid w:val="00947C2E"/>
    <w:rsid w:val="009504EF"/>
    <w:rsid w:val="0095093B"/>
    <w:rsid w:val="009509EA"/>
    <w:rsid w:val="00951287"/>
    <w:rsid w:val="0095175B"/>
    <w:rsid w:val="00952CAF"/>
    <w:rsid w:val="00953581"/>
    <w:rsid w:val="009536D1"/>
    <w:rsid w:val="009536E4"/>
    <w:rsid w:val="00953D63"/>
    <w:rsid w:val="00955037"/>
    <w:rsid w:val="0095531B"/>
    <w:rsid w:val="00955D1B"/>
    <w:rsid w:val="00956C21"/>
    <w:rsid w:val="00957EE6"/>
    <w:rsid w:val="009607F0"/>
    <w:rsid w:val="0096092D"/>
    <w:rsid w:val="00961A45"/>
    <w:rsid w:val="00961BF9"/>
    <w:rsid w:val="00962964"/>
    <w:rsid w:val="00963343"/>
    <w:rsid w:val="009633AA"/>
    <w:rsid w:val="009642FE"/>
    <w:rsid w:val="00964AF2"/>
    <w:rsid w:val="009658DF"/>
    <w:rsid w:val="00967081"/>
    <w:rsid w:val="00970A05"/>
    <w:rsid w:val="00970D38"/>
    <w:rsid w:val="00971824"/>
    <w:rsid w:val="009725F2"/>
    <w:rsid w:val="009731A8"/>
    <w:rsid w:val="00976DD7"/>
    <w:rsid w:val="009774A1"/>
    <w:rsid w:val="00977A56"/>
    <w:rsid w:val="00977BCE"/>
    <w:rsid w:val="00980957"/>
    <w:rsid w:val="00980C89"/>
    <w:rsid w:val="009816BB"/>
    <w:rsid w:val="00981AC4"/>
    <w:rsid w:val="009825F3"/>
    <w:rsid w:val="00983555"/>
    <w:rsid w:val="00985E03"/>
    <w:rsid w:val="009925C1"/>
    <w:rsid w:val="00996486"/>
    <w:rsid w:val="00996E07"/>
    <w:rsid w:val="00997908"/>
    <w:rsid w:val="00997EE2"/>
    <w:rsid w:val="009A03C8"/>
    <w:rsid w:val="009A217A"/>
    <w:rsid w:val="009A21DF"/>
    <w:rsid w:val="009A298F"/>
    <w:rsid w:val="009A2C78"/>
    <w:rsid w:val="009A3084"/>
    <w:rsid w:val="009A3487"/>
    <w:rsid w:val="009A42E7"/>
    <w:rsid w:val="009A4B36"/>
    <w:rsid w:val="009A66FF"/>
    <w:rsid w:val="009A6CD7"/>
    <w:rsid w:val="009A775C"/>
    <w:rsid w:val="009B04DE"/>
    <w:rsid w:val="009B1600"/>
    <w:rsid w:val="009B1ABF"/>
    <w:rsid w:val="009B27A6"/>
    <w:rsid w:val="009B2849"/>
    <w:rsid w:val="009B2906"/>
    <w:rsid w:val="009B29FC"/>
    <w:rsid w:val="009B2EDE"/>
    <w:rsid w:val="009B34DF"/>
    <w:rsid w:val="009B3657"/>
    <w:rsid w:val="009B3D05"/>
    <w:rsid w:val="009B62A9"/>
    <w:rsid w:val="009B66D8"/>
    <w:rsid w:val="009C022A"/>
    <w:rsid w:val="009C22D4"/>
    <w:rsid w:val="009C251F"/>
    <w:rsid w:val="009C3AB0"/>
    <w:rsid w:val="009C4682"/>
    <w:rsid w:val="009C6E73"/>
    <w:rsid w:val="009C718A"/>
    <w:rsid w:val="009C7237"/>
    <w:rsid w:val="009D02EC"/>
    <w:rsid w:val="009D1416"/>
    <w:rsid w:val="009D187A"/>
    <w:rsid w:val="009D4B92"/>
    <w:rsid w:val="009D5E2F"/>
    <w:rsid w:val="009D6AE9"/>
    <w:rsid w:val="009D6FA8"/>
    <w:rsid w:val="009D7A2C"/>
    <w:rsid w:val="009E0AF2"/>
    <w:rsid w:val="009E0B06"/>
    <w:rsid w:val="009E0FEF"/>
    <w:rsid w:val="009E12BF"/>
    <w:rsid w:val="009E1532"/>
    <w:rsid w:val="009E355A"/>
    <w:rsid w:val="009E3BAB"/>
    <w:rsid w:val="009E4F69"/>
    <w:rsid w:val="009E5C34"/>
    <w:rsid w:val="009F2D5A"/>
    <w:rsid w:val="009F3A02"/>
    <w:rsid w:val="009F3BC5"/>
    <w:rsid w:val="009F509A"/>
    <w:rsid w:val="009F6635"/>
    <w:rsid w:val="009F717A"/>
    <w:rsid w:val="009F7F56"/>
    <w:rsid w:val="00A00451"/>
    <w:rsid w:val="00A00AD3"/>
    <w:rsid w:val="00A012A4"/>
    <w:rsid w:val="00A01C02"/>
    <w:rsid w:val="00A023F9"/>
    <w:rsid w:val="00A0254F"/>
    <w:rsid w:val="00A02E70"/>
    <w:rsid w:val="00A040E6"/>
    <w:rsid w:val="00A045E2"/>
    <w:rsid w:val="00A04E4B"/>
    <w:rsid w:val="00A05C9C"/>
    <w:rsid w:val="00A06801"/>
    <w:rsid w:val="00A06976"/>
    <w:rsid w:val="00A110AE"/>
    <w:rsid w:val="00A110BA"/>
    <w:rsid w:val="00A11334"/>
    <w:rsid w:val="00A11B14"/>
    <w:rsid w:val="00A11D19"/>
    <w:rsid w:val="00A11D4D"/>
    <w:rsid w:val="00A12BFE"/>
    <w:rsid w:val="00A1333E"/>
    <w:rsid w:val="00A13C7A"/>
    <w:rsid w:val="00A14A92"/>
    <w:rsid w:val="00A16602"/>
    <w:rsid w:val="00A2019E"/>
    <w:rsid w:val="00A23204"/>
    <w:rsid w:val="00A23519"/>
    <w:rsid w:val="00A24AEF"/>
    <w:rsid w:val="00A2525B"/>
    <w:rsid w:val="00A257EF"/>
    <w:rsid w:val="00A2584E"/>
    <w:rsid w:val="00A26775"/>
    <w:rsid w:val="00A27DF4"/>
    <w:rsid w:val="00A31520"/>
    <w:rsid w:val="00A315D2"/>
    <w:rsid w:val="00A32542"/>
    <w:rsid w:val="00A33C25"/>
    <w:rsid w:val="00A33E33"/>
    <w:rsid w:val="00A3429C"/>
    <w:rsid w:val="00A34C47"/>
    <w:rsid w:val="00A37D0A"/>
    <w:rsid w:val="00A4097F"/>
    <w:rsid w:val="00A41276"/>
    <w:rsid w:val="00A41577"/>
    <w:rsid w:val="00A415AF"/>
    <w:rsid w:val="00A41B1C"/>
    <w:rsid w:val="00A41BAB"/>
    <w:rsid w:val="00A43DA5"/>
    <w:rsid w:val="00A43E0E"/>
    <w:rsid w:val="00A4445A"/>
    <w:rsid w:val="00A44C53"/>
    <w:rsid w:val="00A45BC9"/>
    <w:rsid w:val="00A50E63"/>
    <w:rsid w:val="00A52319"/>
    <w:rsid w:val="00A52A24"/>
    <w:rsid w:val="00A533D4"/>
    <w:rsid w:val="00A53F11"/>
    <w:rsid w:val="00A53F12"/>
    <w:rsid w:val="00A54028"/>
    <w:rsid w:val="00A55E08"/>
    <w:rsid w:val="00A56BA1"/>
    <w:rsid w:val="00A5718D"/>
    <w:rsid w:val="00A57CCE"/>
    <w:rsid w:val="00A607FB"/>
    <w:rsid w:val="00A6103C"/>
    <w:rsid w:val="00A61C61"/>
    <w:rsid w:val="00A6243E"/>
    <w:rsid w:val="00A6630D"/>
    <w:rsid w:val="00A66560"/>
    <w:rsid w:val="00A674FB"/>
    <w:rsid w:val="00A67F64"/>
    <w:rsid w:val="00A72AB3"/>
    <w:rsid w:val="00A72BAB"/>
    <w:rsid w:val="00A73318"/>
    <w:rsid w:val="00A74628"/>
    <w:rsid w:val="00A748D3"/>
    <w:rsid w:val="00A7784D"/>
    <w:rsid w:val="00A77BB3"/>
    <w:rsid w:val="00A81A14"/>
    <w:rsid w:val="00A8232F"/>
    <w:rsid w:val="00A82349"/>
    <w:rsid w:val="00A8235F"/>
    <w:rsid w:val="00A82DF8"/>
    <w:rsid w:val="00A82E9F"/>
    <w:rsid w:val="00A83C03"/>
    <w:rsid w:val="00A84FE7"/>
    <w:rsid w:val="00A859AF"/>
    <w:rsid w:val="00A862F0"/>
    <w:rsid w:val="00A86F05"/>
    <w:rsid w:val="00A87782"/>
    <w:rsid w:val="00A87E67"/>
    <w:rsid w:val="00A90811"/>
    <w:rsid w:val="00A90CC5"/>
    <w:rsid w:val="00A919DA"/>
    <w:rsid w:val="00A92893"/>
    <w:rsid w:val="00A9341C"/>
    <w:rsid w:val="00A94248"/>
    <w:rsid w:val="00A94EF0"/>
    <w:rsid w:val="00A958C7"/>
    <w:rsid w:val="00A96676"/>
    <w:rsid w:val="00A967F7"/>
    <w:rsid w:val="00AA0BF9"/>
    <w:rsid w:val="00AA13E8"/>
    <w:rsid w:val="00AA18D5"/>
    <w:rsid w:val="00AA2402"/>
    <w:rsid w:val="00AA33BF"/>
    <w:rsid w:val="00AA40A0"/>
    <w:rsid w:val="00AA41D9"/>
    <w:rsid w:val="00AA4ADC"/>
    <w:rsid w:val="00AA4FC9"/>
    <w:rsid w:val="00AA574A"/>
    <w:rsid w:val="00AA5EAB"/>
    <w:rsid w:val="00AA6806"/>
    <w:rsid w:val="00AA747A"/>
    <w:rsid w:val="00AB1926"/>
    <w:rsid w:val="00AB1B0C"/>
    <w:rsid w:val="00AB1B68"/>
    <w:rsid w:val="00AB1EB8"/>
    <w:rsid w:val="00AB2374"/>
    <w:rsid w:val="00AB274B"/>
    <w:rsid w:val="00AB4E87"/>
    <w:rsid w:val="00AB567D"/>
    <w:rsid w:val="00AB5AF1"/>
    <w:rsid w:val="00AB5BEA"/>
    <w:rsid w:val="00AB73F6"/>
    <w:rsid w:val="00AC1783"/>
    <w:rsid w:val="00AC2D5D"/>
    <w:rsid w:val="00AC345D"/>
    <w:rsid w:val="00AC4368"/>
    <w:rsid w:val="00AC4E85"/>
    <w:rsid w:val="00AC52CA"/>
    <w:rsid w:val="00AC5512"/>
    <w:rsid w:val="00AC608D"/>
    <w:rsid w:val="00AC648B"/>
    <w:rsid w:val="00AC662F"/>
    <w:rsid w:val="00AC6B4B"/>
    <w:rsid w:val="00AC7E6D"/>
    <w:rsid w:val="00AD00CF"/>
    <w:rsid w:val="00AD046C"/>
    <w:rsid w:val="00AD0D2B"/>
    <w:rsid w:val="00AD0EE5"/>
    <w:rsid w:val="00AD158E"/>
    <w:rsid w:val="00AD198F"/>
    <w:rsid w:val="00AD21B1"/>
    <w:rsid w:val="00AD3467"/>
    <w:rsid w:val="00AD380E"/>
    <w:rsid w:val="00AD385D"/>
    <w:rsid w:val="00AD397E"/>
    <w:rsid w:val="00AD4BE1"/>
    <w:rsid w:val="00AD5540"/>
    <w:rsid w:val="00AD60E7"/>
    <w:rsid w:val="00AD6E02"/>
    <w:rsid w:val="00AD7420"/>
    <w:rsid w:val="00AD7A62"/>
    <w:rsid w:val="00AE19F8"/>
    <w:rsid w:val="00AE2553"/>
    <w:rsid w:val="00AE267F"/>
    <w:rsid w:val="00AE47D3"/>
    <w:rsid w:val="00AE4D1A"/>
    <w:rsid w:val="00AE636E"/>
    <w:rsid w:val="00AE67AF"/>
    <w:rsid w:val="00AE742B"/>
    <w:rsid w:val="00AF006F"/>
    <w:rsid w:val="00AF0A71"/>
    <w:rsid w:val="00AF2C8A"/>
    <w:rsid w:val="00AF3202"/>
    <w:rsid w:val="00AF417A"/>
    <w:rsid w:val="00AF43A9"/>
    <w:rsid w:val="00AF46D5"/>
    <w:rsid w:val="00AF4D14"/>
    <w:rsid w:val="00AF6F7B"/>
    <w:rsid w:val="00B00CC9"/>
    <w:rsid w:val="00B01B1E"/>
    <w:rsid w:val="00B01F98"/>
    <w:rsid w:val="00B03729"/>
    <w:rsid w:val="00B041ED"/>
    <w:rsid w:val="00B04C7B"/>
    <w:rsid w:val="00B05034"/>
    <w:rsid w:val="00B05C15"/>
    <w:rsid w:val="00B0681D"/>
    <w:rsid w:val="00B06DD7"/>
    <w:rsid w:val="00B0724B"/>
    <w:rsid w:val="00B07673"/>
    <w:rsid w:val="00B0771B"/>
    <w:rsid w:val="00B1060E"/>
    <w:rsid w:val="00B10D4F"/>
    <w:rsid w:val="00B11309"/>
    <w:rsid w:val="00B11FA9"/>
    <w:rsid w:val="00B136DB"/>
    <w:rsid w:val="00B13A98"/>
    <w:rsid w:val="00B150D5"/>
    <w:rsid w:val="00B1656A"/>
    <w:rsid w:val="00B168AF"/>
    <w:rsid w:val="00B17AA9"/>
    <w:rsid w:val="00B212D4"/>
    <w:rsid w:val="00B2133C"/>
    <w:rsid w:val="00B21C6B"/>
    <w:rsid w:val="00B226B9"/>
    <w:rsid w:val="00B23C96"/>
    <w:rsid w:val="00B2463D"/>
    <w:rsid w:val="00B25A39"/>
    <w:rsid w:val="00B2602A"/>
    <w:rsid w:val="00B26441"/>
    <w:rsid w:val="00B2704B"/>
    <w:rsid w:val="00B271C0"/>
    <w:rsid w:val="00B2721E"/>
    <w:rsid w:val="00B276E0"/>
    <w:rsid w:val="00B278AC"/>
    <w:rsid w:val="00B27FED"/>
    <w:rsid w:val="00B301FF"/>
    <w:rsid w:val="00B30266"/>
    <w:rsid w:val="00B313A3"/>
    <w:rsid w:val="00B31E0E"/>
    <w:rsid w:val="00B3326E"/>
    <w:rsid w:val="00B33B3F"/>
    <w:rsid w:val="00B33E73"/>
    <w:rsid w:val="00B34866"/>
    <w:rsid w:val="00B34881"/>
    <w:rsid w:val="00B348E3"/>
    <w:rsid w:val="00B35433"/>
    <w:rsid w:val="00B365B0"/>
    <w:rsid w:val="00B36D1E"/>
    <w:rsid w:val="00B37493"/>
    <w:rsid w:val="00B400D4"/>
    <w:rsid w:val="00B412E5"/>
    <w:rsid w:val="00B413B2"/>
    <w:rsid w:val="00B41D49"/>
    <w:rsid w:val="00B41D61"/>
    <w:rsid w:val="00B427C4"/>
    <w:rsid w:val="00B430D1"/>
    <w:rsid w:val="00B437BD"/>
    <w:rsid w:val="00B44B37"/>
    <w:rsid w:val="00B450B7"/>
    <w:rsid w:val="00B45ED0"/>
    <w:rsid w:val="00B46DFF"/>
    <w:rsid w:val="00B51346"/>
    <w:rsid w:val="00B52047"/>
    <w:rsid w:val="00B531D8"/>
    <w:rsid w:val="00B535A5"/>
    <w:rsid w:val="00B539CA"/>
    <w:rsid w:val="00B53FF7"/>
    <w:rsid w:val="00B54A82"/>
    <w:rsid w:val="00B55657"/>
    <w:rsid w:val="00B559C1"/>
    <w:rsid w:val="00B55B5C"/>
    <w:rsid w:val="00B562AA"/>
    <w:rsid w:val="00B56491"/>
    <w:rsid w:val="00B56CEE"/>
    <w:rsid w:val="00B56E0B"/>
    <w:rsid w:val="00B5701A"/>
    <w:rsid w:val="00B60643"/>
    <w:rsid w:val="00B61BFC"/>
    <w:rsid w:val="00B627E9"/>
    <w:rsid w:val="00B62AC0"/>
    <w:rsid w:val="00B63521"/>
    <w:rsid w:val="00B63FBF"/>
    <w:rsid w:val="00B63FC3"/>
    <w:rsid w:val="00B666EA"/>
    <w:rsid w:val="00B66966"/>
    <w:rsid w:val="00B66BB3"/>
    <w:rsid w:val="00B67815"/>
    <w:rsid w:val="00B679C1"/>
    <w:rsid w:val="00B716F6"/>
    <w:rsid w:val="00B7186B"/>
    <w:rsid w:val="00B72302"/>
    <w:rsid w:val="00B73431"/>
    <w:rsid w:val="00B73B4E"/>
    <w:rsid w:val="00B73C05"/>
    <w:rsid w:val="00B7423D"/>
    <w:rsid w:val="00B74356"/>
    <w:rsid w:val="00B74A9D"/>
    <w:rsid w:val="00B74B05"/>
    <w:rsid w:val="00B76B09"/>
    <w:rsid w:val="00B81467"/>
    <w:rsid w:val="00B830BB"/>
    <w:rsid w:val="00B835A6"/>
    <w:rsid w:val="00B835F1"/>
    <w:rsid w:val="00B83832"/>
    <w:rsid w:val="00B86A60"/>
    <w:rsid w:val="00B87197"/>
    <w:rsid w:val="00B87745"/>
    <w:rsid w:val="00B900C3"/>
    <w:rsid w:val="00B904CD"/>
    <w:rsid w:val="00B9082B"/>
    <w:rsid w:val="00B909CB"/>
    <w:rsid w:val="00B921BA"/>
    <w:rsid w:val="00B937BC"/>
    <w:rsid w:val="00B94AFE"/>
    <w:rsid w:val="00B95309"/>
    <w:rsid w:val="00B95AAD"/>
    <w:rsid w:val="00BA017D"/>
    <w:rsid w:val="00BA1868"/>
    <w:rsid w:val="00BA1B45"/>
    <w:rsid w:val="00BA21C0"/>
    <w:rsid w:val="00BA2DB2"/>
    <w:rsid w:val="00BA43CB"/>
    <w:rsid w:val="00BA550A"/>
    <w:rsid w:val="00BA7213"/>
    <w:rsid w:val="00BA7383"/>
    <w:rsid w:val="00BA741B"/>
    <w:rsid w:val="00BA7B68"/>
    <w:rsid w:val="00BB0B83"/>
    <w:rsid w:val="00BB1315"/>
    <w:rsid w:val="00BB2553"/>
    <w:rsid w:val="00BB3769"/>
    <w:rsid w:val="00BB4394"/>
    <w:rsid w:val="00BB466E"/>
    <w:rsid w:val="00BB6F3C"/>
    <w:rsid w:val="00BB72C3"/>
    <w:rsid w:val="00BB7305"/>
    <w:rsid w:val="00BB759E"/>
    <w:rsid w:val="00BB75AA"/>
    <w:rsid w:val="00BC04B1"/>
    <w:rsid w:val="00BC0CE3"/>
    <w:rsid w:val="00BC1D06"/>
    <w:rsid w:val="00BC2D0C"/>
    <w:rsid w:val="00BC31A0"/>
    <w:rsid w:val="00BC3798"/>
    <w:rsid w:val="00BC3D48"/>
    <w:rsid w:val="00BC4AFC"/>
    <w:rsid w:val="00BC575D"/>
    <w:rsid w:val="00BC6EB6"/>
    <w:rsid w:val="00BC7102"/>
    <w:rsid w:val="00BC7534"/>
    <w:rsid w:val="00BD2281"/>
    <w:rsid w:val="00BD3C01"/>
    <w:rsid w:val="00BD3F3D"/>
    <w:rsid w:val="00BD4BD1"/>
    <w:rsid w:val="00BD5524"/>
    <w:rsid w:val="00BD56B2"/>
    <w:rsid w:val="00BD597F"/>
    <w:rsid w:val="00BD5A7A"/>
    <w:rsid w:val="00BD5E29"/>
    <w:rsid w:val="00BD6618"/>
    <w:rsid w:val="00BD6DA8"/>
    <w:rsid w:val="00BD7518"/>
    <w:rsid w:val="00BE0F88"/>
    <w:rsid w:val="00BE1160"/>
    <w:rsid w:val="00BE162E"/>
    <w:rsid w:val="00BE2E1A"/>
    <w:rsid w:val="00BE3143"/>
    <w:rsid w:val="00BE3A1E"/>
    <w:rsid w:val="00BE3FB8"/>
    <w:rsid w:val="00BE58FA"/>
    <w:rsid w:val="00BE5C2F"/>
    <w:rsid w:val="00BE707A"/>
    <w:rsid w:val="00BE7BF8"/>
    <w:rsid w:val="00BF033C"/>
    <w:rsid w:val="00BF0DA9"/>
    <w:rsid w:val="00BF15C8"/>
    <w:rsid w:val="00BF1AF3"/>
    <w:rsid w:val="00BF1BB7"/>
    <w:rsid w:val="00BF1ECC"/>
    <w:rsid w:val="00BF27CD"/>
    <w:rsid w:val="00BF29FA"/>
    <w:rsid w:val="00BF35B5"/>
    <w:rsid w:val="00BF3618"/>
    <w:rsid w:val="00BF4FEF"/>
    <w:rsid w:val="00BF59BD"/>
    <w:rsid w:val="00C004DF"/>
    <w:rsid w:val="00C00EF5"/>
    <w:rsid w:val="00C02B4A"/>
    <w:rsid w:val="00C04BDD"/>
    <w:rsid w:val="00C051AE"/>
    <w:rsid w:val="00C05C51"/>
    <w:rsid w:val="00C06924"/>
    <w:rsid w:val="00C06EBD"/>
    <w:rsid w:val="00C074A8"/>
    <w:rsid w:val="00C079D2"/>
    <w:rsid w:val="00C07CFC"/>
    <w:rsid w:val="00C10E60"/>
    <w:rsid w:val="00C10FE4"/>
    <w:rsid w:val="00C1152B"/>
    <w:rsid w:val="00C11E83"/>
    <w:rsid w:val="00C12060"/>
    <w:rsid w:val="00C1278C"/>
    <w:rsid w:val="00C12DE3"/>
    <w:rsid w:val="00C131C7"/>
    <w:rsid w:val="00C132F0"/>
    <w:rsid w:val="00C13B02"/>
    <w:rsid w:val="00C13C6C"/>
    <w:rsid w:val="00C14858"/>
    <w:rsid w:val="00C14B4B"/>
    <w:rsid w:val="00C1510A"/>
    <w:rsid w:val="00C16851"/>
    <w:rsid w:val="00C17010"/>
    <w:rsid w:val="00C1703D"/>
    <w:rsid w:val="00C17AFE"/>
    <w:rsid w:val="00C17C68"/>
    <w:rsid w:val="00C20383"/>
    <w:rsid w:val="00C20AC3"/>
    <w:rsid w:val="00C21160"/>
    <w:rsid w:val="00C21675"/>
    <w:rsid w:val="00C21A67"/>
    <w:rsid w:val="00C22511"/>
    <w:rsid w:val="00C22D8F"/>
    <w:rsid w:val="00C243EC"/>
    <w:rsid w:val="00C2482B"/>
    <w:rsid w:val="00C26346"/>
    <w:rsid w:val="00C26810"/>
    <w:rsid w:val="00C269E0"/>
    <w:rsid w:val="00C302E8"/>
    <w:rsid w:val="00C30E03"/>
    <w:rsid w:val="00C31FCC"/>
    <w:rsid w:val="00C331AD"/>
    <w:rsid w:val="00C34D4C"/>
    <w:rsid w:val="00C362B0"/>
    <w:rsid w:val="00C40557"/>
    <w:rsid w:val="00C40822"/>
    <w:rsid w:val="00C40936"/>
    <w:rsid w:val="00C40DFB"/>
    <w:rsid w:val="00C41586"/>
    <w:rsid w:val="00C4171B"/>
    <w:rsid w:val="00C426C9"/>
    <w:rsid w:val="00C429BC"/>
    <w:rsid w:val="00C42A4E"/>
    <w:rsid w:val="00C43FA4"/>
    <w:rsid w:val="00C44767"/>
    <w:rsid w:val="00C44A6E"/>
    <w:rsid w:val="00C45F6D"/>
    <w:rsid w:val="00C46A87"/>
    <w:rsid w:val="00C470B7"/>
    <w:rsid w:val="00C472BF"/>
    <w:rsid w:val="00C50B74"/>
    <w:rsid w:val="00C52D02"/>
    <w:rsid w:val="00C53370"/>
    <w:rsid w:val="00C53E21"/>
    <w:rsid w:val="00C53F77"/>
    <w:rsid w:val="00C5493C"/>
    <w:rsid w:val="00C5497B"/>
    <w:rsid w:val="00C549B3"/>
    <w:rsid w:val="00C54AE0"/>
    <w:rsid w:val="00C555E4"/>
    <w:rsid w:val="00C55A68"/>
    <w:rsid w:val="00C55BDE"/>
    <w:rsid w:val="00C602DC"/>
    <w:rsid w:val="00C60538"/>
    <w:rsid w:val="00C60B7B"/>
    <w:rsid w:val="00C62C05"/>
    <w:rsid w:val="00C62CDD"/>
    <w:rsid w:val="00C631BE"/>
    <w:rsid w:val="00C64E99"/>
    <w:rsid w:val="00C66773"/>
    <w:rsid w:val="00C672B2"/>
    <w:rsid w:val="00C6740F"/>
    <w:rsid w:val="00C67463"/>
    <w:rsid w:val="00C7131E"/>
    <w:rsid w:val="00C716B7"/>
    <w:rsid w:val="00C71AE6"/>
    <w:rsid w:val="00C73127"/>
    <w:rsid w:val="00C73499"/>
    <w:rsid w:val="00C75213"/>
    <w:rsid w:val="00C754EB"/>
    <w:rsid w:val="00C75F06"/>
    <w:rsid w:val="00C769C6"/>
    <w:rsid w:val="00C82C0B"/>
    <w:rsid w:val="00C83DFB"/>
    <w:rsid w:val="00C8457D"/>
    <w:rsid w:val="00C856B6"/>
    <w:rsid w:val="00C87CEB"/>
    <w:rsid w:val="00C901D7"/>
    <w:rsid w:val="00C90ABA"/>
    <w:rsid w:val="00C914CA"/>
    <w:rsid w:val="00C91961"/>
    <w:rsid w:val="00C93A9E"/>
    <w:rsid w:val="00C950F0"/>
    <w:rsid w:val="00C96344"/>
    <w:rsid w:val="00C96862"/>
    <w:rsid w:val="00C968DE"/>
    <w:rsid w:val="00C96A23"/>
    <w:rsid w:val="00C96D31"/>
    <w:rsid w:val="00C97110"/>
    <w:rsid w:val="00C9763E"/>
    <w:rsid w:val="00C979A1"/>
    <w:rsid w:val="00C97D64"/>
    <w:rsid w:val="00CA02D9"/>
    <w:rsid w:val="00CA0746"/>
    <w:rsid w:val="00CA1007"/>
    <w:rsid w:val="00CA1DFD"/>
    <w:rsid w:val="00CA294A"/>
    <w:rsid w:val="00CA2A96"/>
    <w:rsid w:val="00CA2C0E"/>
    <w:rsid w:val="00CA2C93"/>
    <w:rsid w:val="00CA3F28"/>
    <w:rsid w:val="00CA422C"/>
    <w:rsid w:val="00CA5654"/>
    <w:rsid w:val="00CA5766"/>
    <w:rsid w:val="00CA68D7"/>
    <w:rsid w:val="00CA74E6"/>
    <w:rsid w:val="00CA79F4"/>
    <w:rsid w:val="00CA7D53"/>
    <w:rsid w:val="00CB0440"/>
    <w:rsid w:val="00CB18D4"/>
    <w:rsid w:val="00CB25CD"/>
    <w:rsid w:val="00CB2DFA"/>
    <w:rsid w:val="00CB2F1A"/>
    <w:rsid w:val="00CB337B"/>
    <w:rsid w:val="00CB3539"/>
    <w:rsid w:val="00CB43BA"/>
    <w:rsid w:val="00CB4588"/>
    <w:rsid w:val="00CB4C53"/>
    <w:rsid w:val="00CB609E"/>
    <w:rsid w:val="00CB6473"/>
    <w:rsid w:val="00CB70BF"/>
    <w:rsid w:val="00CB7AD3"/>
    <w:rsid w:val="00CC01BD"/>
    <w:rsid w:val="00CC163E"/>
    <w:rsid w:val="00CC19D2"/>
    <w:rsid w:val="00CC3294"/>
    <w:rsid w:val="00CC4C23"/>
    <w:rsid w:val="00CC5164"/>
    <w:rsid w:val="00CC546C"/>
    <w:rsid w:val="00CC57F8"/>
    <w:rsid w:val="00CC752C"/>
    <w:rsid w:val="00CC77DA"/>
    <w:rsid w:val="00CD0EEC"/>
    <w:rsid w:val="00CD123B"/>
    <w:rsid w:val="00CD1D3B"/>
    <w:rsid w:val="00CD2417"/>
    <w:rsid w:val="00CD2B45"/>
    <w:rsid w:val="00CD56BD"/>
    <w:rsid w:val="00CD6542"/>
    <w:rsid w:val="00CD6889"/>
    <w:rsid w:val="00CD7488"/>
    <w:rsid w:val="00CE27A0"/>
    <w:rsid w:val="00CE34C4"/>
    <w:rsid w:val="00CE3E8D"/>
    <w:rsid w:val="00CE4C8C"/>
    <w:rsid w:val="00CE5C3C"/>
    <w:rsid w:val="00CE6747"/>
    <w:rsid w:val="00CE67EC"/>
    <w:rsid w:val="00CF021D"/>
    <w:rsid w:val="00CF0C6E"/>
    <w:rsid w:val="00CF1054"/>
    <w:rsid w:val="00CF15C0"/>
    <w:rsid w:val="00CF165D"/>
    <w:rsid w:val="00CF2D03"/>
    <w:rsid w:val="00CF2D68"/>
    <w:rsid w:val="00CF35E3"/>
    <w:rsid w:val="00CF437D"/>
    <w:rsid w:val="00CF5DA0"/>
    <w:rsid w:val="00CF6317"/>
    <w:rsid w:val="00D00EA0"/>
    <w:rsid w:val="00D0105E"/>
    <w:rsid w:val="00D017B6"/>
    <w:rsid w:val="00D01EB4"/>
    <w:rsid w:val="00D020CD"/>
    <w:rsid w:val="00D03056"/>
    <w:rsid w:val="00D04A4C"/>
    <w:rsid w:val="00D04F83"/>
    <w:rsid w:val="00D0786C"/>
    <w:rsid w:val="00D078C8"/>
    <w:rsid w:val="00D07A6B"/>
    <w:rsid w:val="00D121FD"/>
    <w:rsid w:val="00D12FEC"/>
    <w:rsid w:val="00D146CB"/>
    <w:rsid w:val="00D1681A"/>
    <w:rsid w:val="00D17709"/>
    <w:rsid w:val="00D17CE6"/>
    <w:rsid w:val="00D2006A"/>
    <w:rsid w:val="00D20E1D"/>
    <w:rsid w:val="00D24D82"/>
    <w:rsid w:val="00D250D9"/>
    <w:rsid w:val="00D2513F"/>
    <w:rsid w:val="00D251B0"/>
    <w:rsid w:val="00D254CA"/>
    <w:rsid w:val="00D2709E"/>
    <w:rsid w:val="00D274AA"/>
    <w:rsid w:val="00D30324"/>
    <w:rsid w:val="00D31E2B"/>
    <w:rsid w:val="00D32750"/>
    <w:rsid w:val="00D33E85"/>
    <w:rsid w:val="00D342F7"/>
    <w:rsid w:val="00D34CEA"/>
    <w:rsid w:val="00D3521B"/>
    <w:rsid w:val="00D36714"/>
    <w:rsid w:val="00D420E0"/>
    <w:rsid w:val="00D43651"/>
    <w:rsid w:val="00D43822"/>
    <w:rsid w:val="00D445EB"/>
    <w:rsid w:val="00D46243"/>
    <w:rsid w:val="00D462C8"/>
    <w:rsid w:val="00D4733C"/>
    <w:rsid w:val="00D4743C"/>
    <w:rsid w:val="00D4748A"/>
    <w:rsid w:val="00D5396E"/>
    <w:rsid w:val="00D54542"/>
    <w:rsid w:val="00D552DB"/>
    <w:rsid w:val="00D56102"/>
    <w:rsid w:val="00D56A1A"/>
    <w:rsid w:val="00D5762A"/>
    <w:rsid w:val="00D577C5"/>
    <w:rsid w:val="00D6046B"/>
    <w:rsid w:val="00D60D5D"/>
    <w:rsid w:val="00D61CD7"/>
    <w:rsid w:val="00D62BC1"/>
    <w:rsid w:val="00D62D22"/>
    <w:rsid w:val="00D62F81"/>
    <w:rsid w:val="00D6454D"/>
    <w:rsid w:val="00D65359"/>
    <w:rsid w:val="00D65606"/>
    <w:rsid w:val="00D658DC"/>
    <w:rsid w:val="00D65CAD"/>
    <w:rsid w:val="00D65EF4"/>
    <w:rsid w:val="00D670EA"/>
    <w:rsid w:val="00D67FA7"/>
    <w:rsid w:val="00D701E7"/>
    <w:rsid w:val="00D71689"/>
    <w:rsid w:val="00D721B3"/>
    <w:rsid w:val="00D7253B"/>
    <w:rsid w:val="00D72A3B"/>
    <w:rsid w:val="00D73E42"/>
    <w:rsid w:val="00D74667"/>
    <w:rsid w:val="00D74A9E"/>
    <w:rsid w:val="00D7506E"/>
    <w:rsid w:val="00D758B0"/>
    <w:rsid w:val="00D75E79"/>
    <w:rsid w:val="00D762D4"/>
    <w:rsid w:val="00D776D7"/>
    <w:rsid w:val="00D77B9D"/>
    <w:rsid w:val="00D8127A"/>
    <w:rsid w:val="00D813AE"/>
    <w:rsid w:val="00D8163F"/>
    <w:rsid w:val="00D81889"/>
    <w:rsid w:val="00D81B7B"/>
    <w:rsid w:val="00D82C1E"/>
    <w:rsid w:val="00D82F4C"/>
    <w:rsid w:val="00D833C1"/>
    <w:rsid w:val="00D8354C"/>
    <w:rsid w:val="00D85096"/>
    <w:rsid w:val="00D8558F"/>
    <w:rsid w:val="00D86221"/>
    <w:rsid w:val="00D869CB"/>
    <w:rsid w:val="00D86FE3"/>
    <w:rsid w:val="00D8728F"/>
    <w:rsid w:val="00D87689"/>
    <w:rsid w:val="00D87882"/>
    <w:rsid w:val="00D87927"/>
    <w:rsid w:val="00D90027"/>
    <w:rsid w:val="00D9068E"/>
    <w:rsid w:val="00D90826"/>
    <w:rsid w:val="00D922B0"/>
    <w:rsid w:val="00D923E0"/>
    <w:rsid w:val="00D93983"/>
    <w:rsid w:val="00D93BEC"/>
    <w:rsid w:val="00D94352"/>
    <w:rsid w:val="00D944CF"/>
    <w:rsid w:val="00D947BC"/>
    <w:rsid w:val="00D94E0C"/>
    <w:rsid w:val="00D96355"/>
    <w:rsid w:val="00D9643F"/>
    <w:rsid w:val="00D97686"/>
    <w:rsid w:val="00D97AC3"/>
    <w:rsid w:val="00DA0F12"/>
    <w:rsid w:val="00DA11A2"/>
    <w:rsid w:val="00DA1860"/>
    <w:rsid w:val="00DA3B03"/>
    <w:rsid w:val="00DA4048"/>
    <w:rsid w:val="00DA4F5A"/>
    <w:rsid w:val="00DA5F9C"/>
    <w:rsid w:val="00DA61BA"/>
    <w:rsid w:val="00DA7475"/>
    <w:rsid w:val="00DA7752"/>
    <w:rsid w:val="00DA7C34"/>
    <w:rsid w:val="00DA7E5F"/>
    <w:rsid w:val="00DB1C7A"/>
    <w:rsid w:val="00DB22BE"/>
    <w:rsid w:val="00DB2837"/>
    <w:rsid w:val="00DB300A"/>
    <w:rsid w:val="00DB327A"/>
    <w:rsid w:val="00DB33FA"/>
    <w:rsid w:val="00DB3AFF"/>
    <w:rsid w:val="00DB3C3D"/>
    <w:rsid w:val="00DB4111"/>
    <w:rsid w:val="00DB4A20"/>
    <w:rsid w:val="00DB4DEE"/>
    <w:rsid w:val="00DB57A5"/>
    <w:rsid w:val="00DB7B83"/>
    <w:rsid w:val="00DC0B24"/>
    <w:rsid w:val="00DC15C4"/>
    <w:rsid w:val="00DC17E3"/>
    <w:rsid w:val="00DC2239"/>
    <w:rsid w:val="00DC26AE"/>
    <w:rsid w:val="00DC32BD"/>
    <w:rsid w:val="00DC3672"/>
    <w:rsid w:val="00DC5C7A"/>
    <w:rsid w:val="00DC65D4"/>
    <w:rsid w:val="00DC6EFC"/>
    <w:rsid w:val="00DC7325"/>
    <w:rsid w:val="00DC798C"/>
    <w:rsid w:val="00DD0365"/>
    <w:rsid w:val="00DD1041"/>
    <w:rsid w:val="00DD24B0"/>
    <w:rsid w:val="00DD28A9"/>
    <w:rsid w:val="00DD2B1F"/>
    <w:rsid w:val="00DD2BAE"/>
    <w:rsid w:val="00DD310E"/>
    <w:rsid w:val="00DD45C6"/>
    <w:rsid w:val="00DD577E"/>
    <w:rsid w:val="00DE0F1D"/>
    <w:rsid w:val="00DE141D"/>
    <w:rsid w:val="00DE186C"/>
    <w:rsid w:val="00DE1D86"/>
    <w:rsid w:val="00DE1E30"/>
    <w:rsid w:val="00DE231D"/>
    <w:rsid w:val="00DE3FC3"/>
    <w:rsid w:val="00DE4AF6"/>
    <w:rsid w:val="00DE4EEE"/>
    <w:rsid w:val="00DE5081"/>
    <w:rsid w:val="00DF14D0"/>
    <w:rsid w:val="00DF15FF"/>
    <w:rsid w:val="00DF1B2F"/>
    <w:rsid w:val="00DF348C"/>
    <w:rsid w:val="00DF3FC7"/>
    <w:rsid w:val="00DF4707"/>
    <w:rsid w:val="00DF49EB"/>
    <w:rsid w:val="00DF523C"/>
    <w:rsid w:val="00DF578C"/>
    <w:rsid w:val="00DF590D"/>
    <w:rsid w:val="00DF5A73"/>
    <w:rsid w:val="00DF64B8"/>
    <w:rsid w:val="00DF6A28"/>
    <w:rsid w:val="00DF7741"/>
    <w:rsid w:val="00DF7C7D"/>
    <w:rsid w:val="00E00050"/>
    <w:rsid w:val="00E01DD5"/>
    <w:rsid w:val="00E01F3A"/>
    <w:rsid w:val="00E023D3"/>
    <w:rsid w:val="00E031E3"/>
    <w:rsid w:val="00E03801"/>
    <w:rsid w:val="00E03F7B"/>
    <w:rsid w:val="00E05D18"/>
    <w:rsid w:val="00E0711A"/>
    <w:rsid w:val="00E101D4"/>
    <w:rsid w:val="00E10271"/>
    <w:rsid w:val="00E112E3"/>
    <w:rsid w:val="00E113D2"/>
    <w:rsid w:val="00E1261D"/>
    <w:rsid w:val="00E12894"/>
    <w:rsid w:val="00E146FF"/>
    <w:rsid w:val="00E14D13"/>
    <w:rsid w:val="00E14D81"/>
    <w:rsid w:val="00E153D8"/>
    <w:rsid w:val="00E15E7B"/>
    <w:rsid w:val="00E16906"/>
    <w:rsid w:val="00E20267"/>
    <w:rsid w:val="00E2094B"/>
    <w:rsid w:val="00E21A88"/>
    <w:rsid w:val="00E2247A"/>
    <w:rsid w:val="00E2571D"/>
    <w:rsid w:val="00E258B5"/>
    <w:rsid w:val="00E25AE6"/>
    <w:rsid w:val="00E2601F"/>
    <w:rsid w:val="00E276C0"/>
    <w:rsid w:val="00E27794"/>
    <w:rsid w:val="00E30CFC"/>
    <w:rsid w:val="00E31697"/>
    <w:rsid w:val="00E32087"/>
    <w:rsid w:val="00E33454"/>
    <w:rsid w:val="00E357FF"/>
    <w:rsid w:val="00E363AD"/>
    <w:rsid w:val="00E413FC"/>
    <w:rsid w:val="00E4145C"/>
    <w:rsid w:val="00E4199A"/>
    <w:rsid w:val="00E42400"/>
    <w:rsid w:val="00E45546"/>
    <w:rsid w:val="00E46871"/>
    <w:rsid w:val="00E469C8"/>
    <w:rsid w:val="00E4701B"/>
    <w:rsid w:val="00E47309"/>
    <w:rsid w:val="00E47E01"/>
    <w:rsid w:val="00E50CDD"/>
    <w:rsid w:val="00E50DD6"/>
    <w:rsid w:val="00E5207A"/>
    <w:rsid w:val="00E545F5"/>
    <w:rsid w:val="00E5555C"/>
    <w:rsid w:val="00E558D3"/>
    <w:rsid w:val="00E609F1"/>
    <w:rsid w:val="00E60A76"/>
    <w:rsid w:val="00E61557"/>
    <w:rsid w:val="00E61887"/>
    <w:rsid w:val="00E6344E"/>
    <w:rsid w:val="00E64085"/>
    <w:rsid w:val="00E643DE"/>
    <w:rsid w:val="00E650EC"/>
    <w:rsid w:val="00E650FC"/>
    <w:rsid w:val="00E65B1E"/>
    <w:rsid w:val="00E66590"/>
    <w:rsid w:val="00E67882"/>
    <w:rsid w:val="00E67919"/>
    <w:rsid w:val="00E67C5F"/>
    <w:rsid w:val="00E711DA"/>
    <w:rsid w:val="00E712F4"/>
    <w:rsid w:val="00E71545"/>
    <w:rsid w:val="00E71639"/>
    <w:rsid w:val="00E716AF"/>
    <w:rsid w:val="00E71B93"/>
    <w:rsid w:val="00E72FF0"/>
    <w:rsid w:val="00E73485"/>
    <w:rsid w:val="00E74C1C"/>
    <w:rsid w:val="00E75DA8"/>
    <w:rsid w:val="00E7622F"/>
    <w:rsid w:val="00E7748A"/>
    <w:rsid w:val="00E778DA"/>
    <w:rsid w:val="00E822F7"/>
    <w:rsid w:val="00E83C11"/>
    <w:rsid w:val="00E84249"/>
    <w:rsid w:val="00E84B0F"/>
    <w:rsid w:val="00E869BC"/>
    <w:rsid w:val="00E90110"/>
    <w:rsid w:val="00E90229"/>
    <w:rsid w:val="00E91E08"/>
    <w:rsid w:val="00E924AB"/>
    <w:rsid w:val="00E937D7"/>
    <w:rsid w:val="00E93893"/>
    <w:rsid w:val="00E938E8"/>
    <w:rsid w:val="00E93A45"/>
    <w:rsid w:val="00E94925"/>
    <w:rsid w:val="00E94CCC"/>
    <w:rsid w:val="00E950ED"/>
    <w:rsid w:val="00E95F8F"/>
    <w:rsid w:val="00E96EF9"/>
    <w:rsid w:val="00E973C1"/>
    <w:rsid w:val="00E97421"/>
    <w:rsid w:val="00EA0FE1"/>
    <w:rsid w:val="00EA1E60"/>
    <w:rsid w:val="00EA28F6"/>
    <w:rsid w:val="00EA2E6C"/>
    <w:rsid w:val="00EA3629"/>
    <w:rsid w:val="00EA3CC6"/>
    <w:rsid w:val="00EA47A7"/>
    <w:rsid w:val="00EA67B7"/>
    <w:rsid w:val="00EA6F04"/>
    <w:rsid w:val="00EB1F22"/>
    <w:rsid w:val="00EB2367"/>
    <w:rsid w:val="00EB2720"/>
    <w:rsid w:val="00EB2C8E"/>
    <w:rsid w:val="00EB337A"/>
    <w:rsid w:val="00EB3655"/>
    <w:rsid w:val="00EB394E"/>
    <w:rsid w:val="00EB3B37"/>
    <w:rsid w:val="00EB4606"/>
    <w:rsid w:val="00EB4FBF"/>
    <w:rsid w:val="00EB5110"/>
    <w:rsid w:val="00EB5199"/>
    <w:rsid w:val="00EB57C9"/>
    <w:rsid w:val="00EB5EE8"/>
    <w:rsid w:val="00EB6533"/>
    <w:rsid w:val="00EB6786"/>
    <w:rsid w:val="00EB72D0"/>
    <w:rsid w:val="00EB75A2"/>
    <w:rsid w:val="00EC03B5"/>
    <w:rsid w:val="00EC0497"/>
    <w:rsid w:val="00EC130D"/>
    <w:rsid w:val="00EC1C61"/>
    <w:rsid w:val="00EC24CE"/>
    <w:rsid w:val="00EC2E09"/>
    <w:rsid w:val="00EC2F9F"/>
    <w:rsid w:val="00EC300D"/>
    <w:rsid w:val="00EC361A"/>
    <w:rsid w:val="00EC3E31"/>
    <w:rsid w:val="00EC54BD"/>
    <w:rsid w:val="00EC55FB"/>
    <w:rsid w:val="00EC57D7"/>
    <w:rsid w:val="00EC612C"/>
    <w:rsid w:val="00EC673D"/>
    <w:rsid w:val="00EC76D4"/>
    <w:rsid w:val="00ED0129"/>
    <w:rsid w:val="00ED05AA"/>
    <w:rsid w:val="00ED0B29"/>
    <w:rsid w:val="00ED0FEB"/>
    <w:rsid w:val="00ED147B"/>
    <w:rsid w:val="00ED1B84"/>
    <w:rsid w:val="00ED2B1B"/>
    <w:rsid w:val="00ED2C02"/>
    <w:rsid w:val="00ED4143"/>
    <w:rsid w:val="00ED4AB0"/>
    <w:rsid w:val="00ED4FEC"/>
    <w:rsid w:val="00ED5A06"/>
    <w:rsid w:val="00ED5ABA"/>
    <w:rsid w:val="00ED5B56"/>
    <w:rsid w:val="00ED5C80"/>
    <w:rsid w:val="00ED60E1"/>
    <w:rsid w:val="00ED6261"/>
    <w:rsid w:val="00ED6F0A"/>
    <w:rsid w:val="00ED79CF"/>
    <w:rsid w:val="00EE1100"/>
    <w:rsid w:val="00EE1350"/>
    <w:rsid w:val="00EE1BCF"/>
    <w:rsid w:val="00EE288F"/>
    <w:rsid w:val="00EE2A15"/>
    <w:rsid w:val="00EE304C"/>
    <w:rsid w:val="00EE37B3"/>
    <w:rsid w:val="00EE37C8"/>
    <w:rsid w:val="00EE5032"/>
    <w:rsid w:val="00EE679B"/>
    <w:rsid w:val="00EE6CEE"/>
    <w:rsid w:val="00EE78AF"/>
    <w:rsid w:val="00EF0015"/>
    <w:rsid w:val="00EF1B92"/>
    <w:rsid w:val="00EF1DF4"/>
    <w:rsid w:val="00EF209F"/>
    <w:rsid w:val="00EF2596"/>
    <w:rsid w:val="00EF261C"/>
    <w:rsid w:val="00EF2F0C"/>
    <w:rsid w:val="00EF3626"/>
    <w:rsid w:val="00EF3D84"/>
    <w:rsid w:val="00EF5C35"/>
    <w:rsid w:val="00EF7A9B"/>
    <w:rsid w:val="00F004A2"/>
    <w:rsid w:val="00F00E7F"/>
    <w:rsid w:val="00F012EF"/>
    <w:rsid w:val="00F02503"/>
    <w:rsid w:val="00F029E8"/>
    <w:rsid w:val="00F030F1"/>
    <w:rsid w:val="00F040CF"/>
    <w:rsid w:val="00F04A25"/>
    <w:rsid w:val="00F04B35"/>
    <w:rsid w:val="00F04BC9"/>
    <w:rsid w:val="00F05CDE"/>
    <w:rsid w:val="00F05E33"/>
    <w:rsid w:val="00F06991"/>
    <w:rsid w:val="00F0719B"/>
    <w:rsid w:val="00F078BD"/>
    <w:rsid w:val="00F078D2"/>
    <w:rsid w:val="00F10ED9"/>
    <w:rsid w:val="00F11A19"/>
    <w:rsid w:val="00F11C87"/>
    <w:rsid w:val="00F12874"/>
    <w:rsid w:val="00F12A98"/>
    <w:rsid w:val="00F12CFD"/>
    <w:rsid w:val="00F13348"/>
    <w:rsid w:val="00F13443"/>
    <w:rsid w:val="00F14A00"/>
    <w:rsid w:val="00F15382"/>
    <w:rsid w:val="00F16A74"/>
    <w:rsid w:val="00F16AD8"/>
    <w:rsid w:val="00F173F7"/>
    <w:rsid w:val="00F179E7"/>
    <w:rsid w:val="00F17A2A"/>
    <w:rsid w:val="00F20523"/>
    <w:rsid w:val="00F206B6"/>
    <w:rsid w:val="00F22365"/>
    <w:rsid w:val="00F23884"/>
    <w:rsid w:val="00F25FDC"/>
    <w:rsid w:val="00F271FF"/>
    <w:rsid w:val="00F30903"/>
    <w:rsid w:val="00F3179C"/>
    <w:rsid w:val="00F31842"/>
    <w:rsid w:val="00F31C20"/>
    <w:rsid w:val="00F3234A"/>
    <w:rsid w:val="00F32952"/>
    <w:rsid w:val="00F33A52"/>
    <w:rsid w:val="00F340E1"/>
    <w:rsid w:val="00F34598"/>
    <w:rsid w:val="00F345F4"/>
    <w:rsid w:val="00F348F8"/>
    <w:rsid w:val="00F361C6"/>
    <w:rsid w:val="00F3661D"/>
    <w:rsid w:val="00F368D6"/>
    <w:rsid w:val="00F375A0"/>
    <w:rsid w:val="00F40605"/>
    <w:rsid w:val="00F4070D"/>
    <w:rsid w:val="00F41636"/>
    <w:rsid w:val="00F43E70"/>
    <w:rsid w:val="00F43F78"/>
    <w:rsid w:val="00F44C75"/>
    <w:rsid w:val="00F4644C"/>
    <w:rsid w:val="00F4707B"/>
    <w:rsid w:val="00F47971"/>
    <w:rsid w:val="00F502EF"/>
    <w:rsid w:val="00F5144C"/>
    <w:rsid w:val="00F5266C"/>
    <w:rsid w:val="00F5270D"/>
    <w:rsid w:val="00F5304D"/>
    <w:rsid w:val="00F53087"/>
    <w:rsid w:val="00F5517B"/>
    <w:rsid w:val="00F553C0"/>
    <w:rsid w:val="00F565FB"/>
    <w:rsid w:val="00F604A1"/>
    <w:rsid w:val="00F61E10"/>
    <w:rsid w:val="00F62A8D"/>
    <w:rsid w:val="00F62E1A"/>
    <w:rsid w:val="00F630F0"/>
    <w:rsid w:val="00F63E26"/>
    <w:rsid w:val="00F63EF5"/>
    <w:rsid w:val="00F63EF8"/>
    <w:rsid w:val="00F63F53"/>
    <w:rsid w:val="00F64B61"/>
    <w:rsid w:val="00F65D97"/>
    <w:rsid w:val="00F6682D"/>
    <w:rsid w:val="00F67E12"/>
    <w:rsid w:val="00F71065"/>
    <w:rsid w:val="00F71DB6"/>
    <w:rsid w:val="00F71E63"/>
    <w:rsid w:val="00F74D9E"/>
    <w:rsid w:val="00F755E6"/>
    <w:rsid w:val="00F76119"/>
    <w:rsid w:val="00F76F14"/>
    <w:rsid w:val="00F77877"/>
    <w:rsid w:val="00F81A67"/>
    <w:rsid w:val="00F826B5"/>
    <w:rsid w:val="00F82FE0"/>
    <w:rsid w:val="00F8334E"/>
    <w:rsid w:val="00F83E1B"/>
    <w:rsid w:val="00F8414F"/>
    <w:rsid w:val="00F84685"/>
    <w:rsid w:val="00F85249"/>
    <w:rsid w:val="00F85C4A"/>
    <w:rsid w:val="00F86EDF"/>
    <w:rsid w:val="00F871F7"/>
    <w:rsid w:val="00F8729D"/>
    <w:rsid w:val="00F8763B"/>
    <w:rsid w:val="00F879B2"/>
    <w:rsid w:val="00F87BF7"/>
    <w:rsid w:val="00F87C67"/>
    <w:rsid w:val="00F901D8"/>
    <w:rsid w:val="00F905A7"/>
    <w:rsid w:val="00F90FC0"/>
    <w:rsid w:val="00F91A8A"/>
    <w:rsid w:val="00F946B0"/>
    <w:rsid w:val="00F957BF"/>
    <w:rsid w:val="00F95E18"/>
    <w:rsid w:val="00F95E72"/>
    <w:rsid w:val="00F96B45"/>
    <w:rsid w:val="00F96D66"/>
    <w:rsid w:val="00F9773A"/>
    <w:rsid w:val="00FA02BE"/>
    <w:rsid w:val="00FA0B1C"/>
    <w:rsid w:val="00FA1B66"/>
    <w:rsid w:val="00FA33AD"/>
    <w:rsid w:val="00FA364F"/>
    <w:rsid w:val="00FA41B3"/>
    <w:rsid w:val="00FA46F8"/>
    <w:rsid w:val="00FA5696"/>
    <w:rsid w:val="00FA68BE"/>
    <w:rsid w:val="00FA6F7A"/>
    <w:rsid w:val="00FA757D"/>
    <w:rsid w:val="00FA76BE"/>
    <w:rsid w:val="00FA7899"/>
    <w:rsid w:val="00FA7AC3"/>
    <w:rsid w:val="00FB07A0"/>
    <w:rsid w:val="00FB185C"/>
    <w:rsid w:val="00FB1C0D"/>
    <w:rsid w:val="00FB35F2"/>
    <w:rsid w:val="00FB44A9"/>
    <w:rsid w:val="00FB5D3E"/>
    <w:rsid w:val="00FC23D2"/>
    <w:rsid w:val="00FC2BAB"/>
    <w:rsid w:val="00FC3C46"/>
    <w:rsid w:val="00FC5904"/>
    <w:rsid w:val="00FC5B68"/>
    <w:rsid w:val="00FC5CC1"/>
    <w:rsid w:val="00FC6EB1"/>
    <w:rsid w:val="00FC703B"/>
    <w:rsid w:val="00FC7154"/>
    <w:rsid w:val="00FC7D5C"/>
    <w:rsid w:val="00FD0D31"/>
    <w:rsid w:val="00FD119A"/>
    <w:rsid w:val="00FD234B"/>
    <w:rsid w:val="00FD23B8"/>
    <w:rsid w:val="00FD2C39"/>
    <w:rsid w:val="00FD2DAC"/>
    <w:rsid w:val="00FD3137"/>
    <w:rsid w:val="00FD4DAC"/>
    <w:rsid w:val="00FD5143"/>
    <w:rsid w:val="00FD62BB"/>
    <w:rsid w:val="00FD775C"/>
    <w:rsid w:val="00FD77B8"/>
    <w:rsid w:val="00FD78F2"/>
    <w:rsid w:val="00FE0787"/>
    <w:rsid w:val="00FE1138"/>
    <w:rsid w:val="00FE1282"/>
    <w:rsid w:val="00FE1E11"/>
    <w:rsid w:val="00FE2118"/>
    <w:rsid w:val="00FE37E4"/>
    <w:rsid w:val="00FE4577"/>
    <w:rsid w:val="00FE6331"/>
    <w:rsid w:val="00FF2E2E"/>
    <w:rsid w:val="00FF4B86"/>
    <w:rsid w:val="00FF7053"/>
    <w:rsid w:val="00FF71B4"/>
    <w:rsid w:val="00FF7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14:docId w14:val="37C0733B"/>
  <w15:docId w15:val="{5F5C2AF5-B64F-4C2F-AD79-549456B8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8AC"/>
    <w:pPr>
      <w:widowControl w:val="0"/>
      <w:autoSpaceDE w:val="0"/>
      <w:autoSpaceDN w:val="0"/>
      <w:adjustRightInd w:val="0"/>
    </w:pPr>
    <w:rPr>
      <w:rFonts w:ascii="Arial" w:hAnsi="Arial" w:cs="Arial"/>
      <w:sz w:val="20"/>
      <w:szCs w:val="20"/>
    </w:rPr>
  </w:style>
  <w:style w:type="paragraph" w:styleId="1">
    <w:name w:val="heading 1"/>
    <w:basedOn w:val="a"/>
    <w:next w:val="a"/>
    <w:link w:val="10"/>
    <w:uiPriority w:val="99"/>
    <w:qFormat/>
    <w:rsid w:val="009E3BAB"/>
    <w:pPr>
      <w:keepNext/>
      <w:spacing w:before="240" w:after="60"/>
      <w:outlineLvl w:val="0"/>
    </w:pPr>
    <w:rPr>
      <w:b/>
      <w:bCs/>
      <w:kern w:val="32"/>
      <w:sz w:val="32"/>
      <w:szCs w:val="32"/>
    </w:rPr>
  </w:style>
  <w:style w:type="paragraph" w:styleId="2">
    <w:name w:val="heading 2"/>
    <w:basedOn w:val="a"/>
    <w:next w:val="a"/>
    <w:link w:val="20"/>
    <w:uiPriority w:val="99"/>
    <w:qFormat/>
    <w:rsid w:val="00F879B2"/>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15C0"/>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CF15C0"/>
    <w:rPr>
      <w:rFonts w:ascii="Cambria" w:hAnsi="Cambria" w:cs="Times New Roman"/>
      <w:b/>
      <w:bCs/>
      <w:i/>
      <w:iCs/>
      <w:sz w:val="28"/>
      <w:szCs w:val="28"/>
    </w:rPr>
  </w:style>
  <w:style w:type="paragraph" w:styleId="a3">
    <w:name w:val="header"/>
    <w:basedOn w:val="a"/>
    <w:link w:val="a4"/>
    <w:uiPriority w:val="99"/>
    <w:rsid w:val="000147E0"/>
    <w:pPr>
      <w:tabs>
        <w:tab w:val="center" w:pos="4677"/>
        <w:tab w:val="right" w:pos="9355"/>
      </w:tabs>
    </w:pPr>
  </w:style>
  <w:style w:type="character" w:customStyle="1" w:styleId="a4">
    <w:name w:val="Верхний колонтитул Знак"/>
    <w:basedOn w:val="a0"/>
    <w:link w:val="a3"/>
    <w:uiPriority w:val="99"/>
    <w:semiHidden/>
    <w:locked/>
    <w:rsid w:val="00CF15C0"/>
    <w:rPr>
      <w:rFonts w:ascii="Arial" w:hAnsi="Arial" w:cs="Arial"/>
      <w:sz w:val="20"/>
      <w:szCs w:val="20"/>
    </w:rPr>
  </w:style>
  <w:style w:type="paragraph" w:styleId="a5">
    <w:name w:val="footer"/>
    <w:basedOn w:val="a"/>
    <w:link w:val="a6"/>
    <w:uiPriority w:val="99"/>
    <w:rsid w:val="000147E0"/>
    <w:pPr>
      <w:tabs>
        <w:tab w:val="center" w:pos="4677"/>
        <w:tab w:val="right" w:pos="9355"/>
      </w:tabs>
    </w:pPr>
  </w:style>
  <w:style w:type="character" w:customStyle="1" w:styleId="a6">
    <w:name w:val="Нижний колонтитул Знак"/>
    <w:basedOn w:val="a0"/>
    <w:link w:val="a5"/>
    <w:uiPriority w:val="99"/>
    <w:locked/>
    <w:rsid w:val="00D31E2B"/>
    <w:rPr>
      <w:rFonts w:ascii="Arial" w:hAnsi="Arial" w:cs="Arial"/>
      <w:lang w:val="ru-RU" w:eastAsia="ru-RU" w:bidi="ar-SA"/>
    </w:rPr>
  </w:style>
  <w:style w:type="character" w:styleId="a7">
    <w:name w:val="page number"/>
    <w:basedOn w:val="a0"/>
    <w:uiPriority w:val="99"/>
    <w:rsid w:val="000147E0"/>
    <w:rPr>
      <w:rFonts w:cs="Times New Roman"/>
    </w:rPr>
  </w:style>
  <w:style w:type="paragraph" w:styleId="a8">
    <w:name w:val="Body Text"/>
    <w:aliases w:val="Письмо в Интернет,body text,Письмо в Инте-нет"/>
    <w:basedOn w:val="a"/>
    <w:link w:val="a9"/>
    <w:rsid w:val="002F144C"/>
    <w:pPr>
      <w:adjustRightInd/>
      <w:jc w:val="both"/>
    </w:pPr>
    <w:rPr>
      <w:rFonts w:ascii="Times New Roman" w:hAnsi="Times New Roman" w:cs="Times New Roman"/>
    </w:rPr>
  </w:style>
  <w:style w:type="character" w:customStyle="1" w:styleId="a9">
    <w:name w:val="Основной текст Знак"/>
    <w:aliases w:val="Письмо в Интернет Знак,body text Знак,Письмо в Инте-нет Знак"/>
    <w:basedOn w:val="a0"/>
    <w:link w:val="a8"/>
    <w:locked/>
    <w:rsid w:val="003E0093"/>
    <w:rPr>
      <w:rFonts w:cs="Times New Roman"/>
      <w:lang w:val="ru-RU" w:eastAsia="ru-RU" w:bidi="ar-SA"/>
    </w:rPr>
  </w:style>
  <w:style w:type="character" w:styleId="aa">
    <w:name w:val="annotation reference"/>
    <w:basedOn w:val="a0"/>
    <w:semiHidden/>
    <w:rsid w:val="008064B0"/>
    <w:rPr>
      <w:rFonts w:cs="Times New Roman"/>
      <w:sz w:val="16"/>
      <w:szCs w:val="16"/>
    </w:rPr>
  </w:style>
  <w:style w:type="paragraph" w:styleId="ab">
    <w:name w:val="annotation text"/>
    <w:basedOn w:val="a"/>
    <w:link w:val="ac"/>
    <w:semiHidden/>
    <w:rsid w:val="008064B0"/>
  </w:style>
  <w:style w:type="character" w:customStyle="1" w:styleId="ac">
    <w:name w:val="Текст примечания Знак"/>
    <w:basedOn w:val="a0"/>
    <w:link w:val="ab"/>
    <w:uiPriority w:val="99"/>
    <w:semiHidden/>
    <w:locked/>
    <w:rsid w:val="00CF15C0"/>
    <w:rPr>
      <w:rFonts w:ascii="Arial" w:hAnsi="Arial" w:cs="Arial"/>
      <w:sz w:val="20"/>
      <w:szCs w:val="20"/>
    </w:rPr>
  </w:style>
  <w:style w:type="paragraph" w:styleId="ad">
    <w:name w:val="annotation subject"/>
    <w:basedOn w:val="ab"/>
    <w:next w:val="ab"/>
    <w:link w:val="ae"/>
    <w:uiPriority w:val="99"/>
    <w:semiHidden/>
    <w:rsid w:val="008064B0"/>
    <w:rPr>
      <w:b/>
      <w:bCs/>
    </w:rPr>
  </w:style>
  <w:style w:type="character" w:customStyle="1" w:styleId="ae">
    <w:name w:val="Тема примечания Знак"/>
    <w:basedOn w:val="ac"/>
    <w:link w:val="ad"/>
    <w:uiPriority w:val="99"/>
    <w:semiHidden/>
    <w:locked/>
    <w:rsid w:val="00CF15C0"/>
    <w:rPr>
      <w:rFonts w:ascii="Arial" w:hAnsi="Arial" w:cs="Arial"/>
      <w:b/>
      <w:bCs/>
      <w:sz w:val="20"/>
      <w:szCs w:val="20"/>
    </w:rPr>
  </w:style>
  <w:style w:type="paragraph" w:styleId="af">
    <w:name w:val="Balloon Text"/>
    <w:basedOn w:val="a"/>
    <w:link w:val="af0"/>
    <w:uiPriority w:val="99"/>
    <w:semiHidden/>
    <w:rsid w:val="008064B0"/>
    <w:rPr>
      <w:rFonts w:ascii="Tahoma" w:hAnsi="Tahoma" w:cs="Tahoma"/>
      <w:sz w:val="16"/>
      <w:szCs w:val="16"/>
    </w:rPr>
  </w:style>
  <w:style w:type="character" w:customStyle="1" w:styleId="af0">
    <w:name w:val="Текст выноски Знак"/>
    <w:basedOn w:val="a0"/>
    <w:link w:val="af"/>
    <w:uiPriority w:val="99"/>
    <w:semiHidden/>
    <w:locked/>
    <w:rsid w:val="00CF15C0"/>
    <w:rPr>
      <w:rFonts w:cs="Arial"/>
      <w:sz w:val="2"/>
    </w:rPr>
  </w:style>
  <w:style w:type="paragraph" w:styleId="HTML">
    <w:name w:val="HTML Preformatted"/>
    <w:basedOn w:val="a"/>
    <w:link w:val="HTML0"/>
    <w:uiPriority w:val="99"/>
    <w:rsid w:val="006859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locked/>
    <w:rsid w:val="00CF15C0"/>
    <w:rPr>
      <w:rFonts w:ascii="Courier New" w:hAnsi="Courier New" w:cs="Courier New"/>
      <w:sz w:val="20"/>
      <w:szCs w:val="20"/>
    </w:rPr>
  </w:style>
  <w:style w:type="paragraph" w:customStyle="1" w:styleId="ConsPlusNonformat">
    <w:name w:val="ConsPlusNonformat"/>
    <w:uiPriority w:val="99"/>
    <w:rsid w:val="00F71065"/>
    <w:pPr>
      <w:autoSpaceDE w:val="0"/>
      <w:autoSpaceDN w:val="0"/>
      <w:adjustRightInd w:val="0"/>
    </w:pPr>
    <w:rPr>
      <w:rFonts w:ascii="Courier New" w:hAnsi="Courier New" w:cs="Courier New"/>
      <w:sz w:val="20"/>
      <w:szCs w:val="20"/>
    </w:rPr>
  </w:style>
  <w:style w:type="paragraph" w:styleId="3">
    <w:name w:val="Body Text Indent 3"/>
    <w:basedOn w:val="a"/>
    <w:link w:val="30"/>
    <w:uiPriority w:val="99"/>
    <w:rsid w:val="00C31FCC"/>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CF15C0"/>
    <w:rPr>
      <w:rFonts w:ascii="Arial" w:hAnsi="Arial" w:cs="Arial"/>
      <w:sz w:val="16"/>
      <w:szCs w:val="16"/>
    </w:rPr>
  </w:style>
  <w:style w:type="paragraph" w:customStyle="1" w:styleId="ConsPlusNormal">
    <w:name w:val="ConsPlusNormal"/>
    <w:uiPriority w:val="99"/>
    <w:rsid w:val="008F5159"/>
    <w:pPr>
      <w:autoSpaceDE w:val="0"/>
      <w:autoSpaceDN w:val="0"/>
      <w:adjustRightInd w:val="0"/>
      <w:ind w:firstLine="720"/>
    </w:pPr>
    <w:rPr>
      <w:rFonts w:ascii="Arial" w:hAnsi="Arial" w:cs="Arial"/>
      <w:sz w:val="20"/>
      <w:szCs w:val="20"/>
    </w:rPr>
  </w:style>
  <w:style w:type="paragraph" w:styleId="af1">
    <w:name w:val="footnote text"/>
    <w:basedOn w:val="a"/>
    <w:link w:val="af2"/>
    <w:rsid w:val="00A6630D"/>
    <w:pPr>
      <w:widowControl/>
      <w:autoSpaceDE/>
      <w:autoSpaceDN/>
      <w:adjustRightInd/>
    </w:pPr>
    <w:rPr>
      <w:rFonts w:ascii="Times New Roman" w:hAnsi="Times New Roman" w:cs="Times New Roman"/>
    </w:rPr>
  </w:style>
  <w:style w:type="character" w:customStyle="1" w:styleId="af2">
    <w:name w:val="Текст сноски Знак"/>
    <w:basedOn w:val="a0"/>
    <w:link w:val="af1"/>
    <w:locked/>
    <w:rsid w:val="00CF15C0"/>
    <w:rPr>
      <w:rFonts w:ascii="Arial" w:hAnsi="Arial" w:cs="Arial"/>
      <w:sz w:val="20"/>
      <w:szCs w:val="20"/>
    </w:rPr>
  </w:style>
  <w:style w:type="character" w:styleId="af3">
    <w:name w:val="footnote reference"/>
    <w:basedOn w:val="a0"/>
    <w:semiHidden/>
    <w:rsid w:val="00A6630D"/>
    <w:rPr>
      <w:rFonts w:cs="Times New Roman"/>
      <w:vertAlign w:val="superscript"/>
    </w:rPr>
  </w:style>
  <w:style w:type="paragraph" w:customStyle="1" w:styleId="21">
    <w:name w:val="Заг_таб_2"/>
    <w:basedOn w:val="a"/>
    <w:uiPriority w:val="99"/>
    <w:rsid w:val="00FE1282"/>
    <w:pPr>
      <w:keepNext/>
      <w:widowControl/>
      <w:tabs>
        <w:tab w:val="left" w:pos="357"/>
      </w:tabs>
      <w:autoSpaceDE/>
      <w:autoSpaceDN/>
      <w:adjustRightInd/>
      <w:spacing w:before="80" w:after="80"/>
      <w:jc w:val="center"/>
    </w:pPr>
    <w:rPr>
      <w:rFonts w:ascii="Times New Roman" w:hAnsi="Times New Roman" w:cs="Times New Roman"/>
      <w:b/>
      <w:sz w:val="24"/>
    </w:rPr>
  </w:style>
  <w:style w:type="paragraph" w:styleId="22">
    <w:name w:val="Body Text Indent 2"/>
    <w:basedOn w:val="a"/>
    <w:link w:val="23"/>
    <w:uiPriority w:val="99"/>
    <w:rsid w:val="00C93A9E"/>
    <w:pPr>
      <w:spacing w:after="120" w:line="480" w:lineRule="auto"/>
      <w:ind w:left="283"/>
    </w:pPr>
  </w:style>
  <w:style w:type="character" w:customStyle="1" w:styleId="23">
    <w:name w:val="Основной текст с отступом 2 Знак"/>
    <w:basedOn w:val="a0"/>
    <w:link w:val="22"/>
    <w:uiPriority w:val="99"/>
    <w:semiHidden/>
    <w:locked/>
    <w:rsid w:val="00CF15C0"/>
    <w:rPr>
      <w:rFonts w:ascii="Arial" w:hAnsi="Arial" w:cs="Arial"/>
      <w:sz w:val="20"/>
      <w:szCs w:val="20"/>
    </w:rPr>
  </w:style>
  <w:style w:type="paragraph" w:customStyle="1" w:styleId="11">
    <w:name w:val="Абзац списка1"/>
    <w:basedOn w:val="a"/>
    <w:uiPriority w:val="99"/>
    <w:rsid w:val="00AB274B"/>
    <w:pPr>
      <w:ind w:left="708"/>
    </w:pPr>
  </w:style>
  <w:style w:type="paragraph" w:customStyle="1" w:styleId="af4">
    <w:name w:val="Знак"/>
    <w:basedOn w:val="a"/>
    <w:uiPriority w:val="99"/>
    <w:rsid w:val="00FD775C"/>
    <w:pPr>
      <w:widowControl/>
      <w:autoSpaceDE/>
      <w:autoSpaceDN/>
      <w:adjustRightInd/>
      <w:spacing w:after="160" w:line="240" w:lineRule="exact"/>
    </w:pPr>
    <w:rPr>
      <w:rFonts w:ascii="Verdana" w:hAnsi="Verdana" w:cs="Verdana"/>
      <w:lang w:val="en-US" w:eastAsia="en-US"/>
    </w:rPr>
  </w:style>
  <w:style w:type="paragraph" w:styleId="af5">
    <w:name w:val="List Paragraph"/>
    <w:basedOn w:val="a"/>
    <w:uiPriority w:val="99"/>
    <w:qFormat/>
    <w:rsid w:val="009B2EDE"/>
    <w:pPr>
      <w:ind w:left="720"/>
      <w:contextualSpacing/>
    </w:pPr>
  </w:style>
  <w:style w:type="character" w:customStyle="1" w:styleId="11pt">
    <w:name w:val="Основной текст + 11 pt"/>
    <w:basedOn w:val="a0"/>
    <w:rsid w:val="00101B1F"/>
    <w:rPr>
      <w:rFonts w:ascii="Times New Roman" w:eastAsia="Times New Roman" w:hAnsi="Times New Roman" w:cs="Times New Roman"/>
      <w:sz w:val="22"/>
      <w:szCs w:val="22"/>
      <w:shd w:val="clear" w:color="auto" w:fill="FFFFFF"/>
    </w:rPr>
  </w:style>
  <w:style w:type="character" w:customStyle="1" w:styleId="24">
    <w:name w:val="Основной текст (2)_"/>
    <w:basedOn w:val="a0"/>
    <w:link w:val="25"/>
    <w:rsid w:val="00704D09"/>
    <w:rPr>
      <w:sz w:val="23"/>
      <w:szCs w:val="23"/>
      <w:shd w:val="clear" w:color="auto" w:fill="FFFFFF"/>
    </w:rPr>
  </w:style>
  <w:style w:type="paragraph" w:customStyle="1" w:styleId="25">
    <w:name w:val="Основной текст (2)"/>
    <w:basedOn w:val="a"/>
    <w:link w:val="24"/>
    <w:rsid w:val="00704D09"/>
    <w:pPr>
      <w:widowControl/>
      <w:shd w:val="clear" w:color="auto" w:fill="FFFFFF"/>
      <w:autoSpaceDE/>
      <w:autoSpaceDN/>
      <w:adjustRightInd/>
      <w:spacing w:line="278" w:lineRule="exact"/>
    </w:pPr>
    <w:rPr>
      <w:rFonts w:ascii="Times New Roman" w:hAnsi="Times New Roman" w:cs="Times New Roman"/>
      <w:sz w:val="23"/>
      <w:szCs w:val="23"/>
    </w:rPr>
  </w:style>
  <w:style w:type="character" w:styleId="af6">
    <w:name w:val="Hyperlink"/>
    <w:basedOn w:val="a0"/>
    <w:uiPriority w:val="99"/>
    <w:semiHidden/>
    <w:unhideWhenUsed/>
    <w:rsid w:val="008F7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14036">
      <w:bodyDiv w:val="1"/>
      <w:marLeft w:val="0"/>
      <w:marRight w:val="0"/>
      <w:marTop w:val="0"/>
      <w:marBottom w:val="0"/>
      <w:divBdr>
        <w:top w:val="none" w:sz="0" w:space="0" w:color="auto"/>
        <w:left w:val="none" w:sz="0" w:space="0" w:color="auto"/>
        <w:bottom w:val="none" w:sz="0" w:space="0" w:color="auto"/>
        <w:right w:val="none" w:sz="0" w:space="0" w:color="auto"/>
      </w:divBdr>
    </w:div>
    <w:div w:id="226500730">
      <w:bodyDiv w:val="1"/>
      <w:marLeft w:val="0"/>
      <w:marRight w:val="0"/>
      <w:marTop w:val="0"/>
      <w:marBottom w:val="0"/>
      <w:divBdr>
        <w:top w:val="none" w:sz="0" w:space="0" w:color="auto"/>
        <w:left w:val="none" w:sz="0" w:space="0" w:color="auto"/>
        <w:bottom w:val="none" w:sz="0" w:space="0" w:color="auto"/>
        <w:right w:val="none" w:sz="0" w:space="0" w:color="auto"/>
      </w:divBdr>
    </w:div>
    <w:div w:id="414516550">
      <w:bodyDiv w:val="1"/>
      <w:marLeft w:val="0"/>
      <w:marRight w:val="0"/>
      <w:marTop w:val="0"/>
      <w:marBottom w:val="0"/>
      <w:divBdr>
        <w:top w:val="none" w:sz="0" w:space="0" w:color="auto"/>
        <w:left w:val="none" w:sz="0" w:space="0" w:color="auto"/>
        <w:bottom w:val="none" w:sz="0" w:space="0" w:color="auto"/>
        <w:right w:val="none" w:sz="0" w:space="0" w:color="auto"/>
      </w:divBdr>
    </w:div>
    <w:div w:id="427700524">
      <w:bodyDiv w:val="1"/>
      <w:marLeft w:val="0"/>
      <w:marRight w:val="0"/>
      <w:marTop w:val="0"/>
      <w:marBottom w:val="0"/>
      <w:divBdr>
        <w:top w:val="none" w:sz="0" w:space="0" w:color="auto"/>
        <w:left w:val="none" w:sz="0" w:space="0" w:color="auto"/>
        <w:bottom w:val="none" w:sz="0" w:space="0" w:color="auto"/>
        <w:right w:val="none" w:sz="0" w:space="0" w:color="auto"/>
      </w:divBdr>
    </w:div>
    <w:div w:id="1485967106">
      <w:bodyDiv w:val="1"/>
      <w:marLeft w:val="0"/>
      <w:marRight w:val="0"/>
      <w:marTop w:val="0"/>
      <w:marBottom w:val="0"/>
      <w:divBdr>
        <w:top w:val="none" w:sz="0" w:space="0" w:color="auto"/>
        <w:left w:val="none" w:sz="0" w:space="0" w:color="auto"/>
        <w:bottom w:val="none" w:sz="0" w:space="0" w:color="auto"/>
        <w:right w:val="none" w:sz="0" w:space="0" w:color="auto"/>
      </w:divBdr>
    </w:div>
    <w:div w:id="2018269618">
      <w:marLeft w:val="0"/>
      <w:marRight w:val="0"/>
      <w:marTop w:val="0"/>
      <w:marBottom w:val="0"/>
      <w:divBdr>
        <w:top w:val="none" w:sz="0" w:space="0" w:color="auto"/>
        <w:left w:val="none" w:sz="0" w:space="0" w:color="auto"/>
        <w:bottom w:val="none" w:sz="0" w:space="0" w:color="auto"/>
        <w:right w:val="none" w:sz="0" w:space="0" w:color="auto"/>
      </w:divBdr>
    </w:div>
    <w:div w:id="2018269619">
      <w:marLeft w:val="0"/>
      <w:marRight w:val="0"/>
      <w:marTop w:val="0"/>
      <w:marBottom w:val="0"/>
      <w:divBdr>
        <w:top w:val="none" w:sz="0" w:space="0" w:color="auto"/>
        <w:left w:val="none" w:sz="0" w:space="0" w:color="auto"/>
        <w:bottom w:val="none" w:sz="0" w:space="0" w:color="auto"/>
        <w:right w:val="none" w:sz="0" w:space="0" w:color="auto"/>
      </w:divBdr>
    </w:div>
    <w:div w:id="20182696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19.wmf"/><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0.wmf"/><Relationship Id="rId41" Type="http://schemas.openxmlformats.org/officeDocument/2006/relationships/image" Target="media/image16.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8.w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1.wmf"/><Relationship Id="rId44" Type="http://schemas.openxmlformats.org/officeDocument/2006/relationships/oleObject" Target="embeddings/oleObject19.bin"/><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1.bin"/><Relationship Id="rId8" Type="http://schemas.openxmlformats.org/officeDocument/2006/relationships/hyperlink" Target="mailto:dtee-aiskue@bashkirenergo.ru"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4F5F5-5D89-43C3-8A57-4A375332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8689</Words>
  <Characters>66430</Characters>
  <Application>Microsoft Office Word</Application>
  <DocSecurity>0</DocSecurity>
  <Lines>553</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gulenko</dc:creator>
  <cp:keywords/>
  <dc:description/>
  <cp:lastModifiedBy>urist</cp:lastModifiedBy>
  <cp:revision>2</cp:revision>
  <cp:lastPrinted>2012-10-02T04:56:00Z</cp:lastPrinted>
  <dcterms:created xsi:type="dcterms:W3CDTF">2019-12-06T06:51:00Z</dcterms:created>
  <dcterms:modified xsi:type="dcterms:W3CDTF">2019-12-06T06:51:00Z</dcterms:modified>
</cp:coreProperties>
</file>